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EF804" w14:textId="77777777" w:rsidR="00035C94" w:rsidRPr="0082311C" w:rsidRDefault="00035C94" w:rsidP="00F83C1F">
      <w:pPr>
        <w:jc w:val="center"/>
        <w:rPr>
          <w:rFonts w:ascii="Book Antiqua" w:hAnsi="Book Antiqua"/>
          <w:b/>
          <w:bCs/>
          <w:sz w:val="22"/>
          <w:szCs w:val="22"/>
        </w:rPr>
      </w:pPr>
      <w:r w:rsidRPr="0082311C">
        <w:rPr>
          <w:rFonts w:ascii="Book Antiqua" w:hAnsi="Book Antiqua"/>
          <w:b/>
          <w:bCs/>
          <w:sz w:val="22"/>
          <w:szCs w:val="22"/>
        </w:rPr>
        <w:t>BID DATA SHEETS (BDS)</w:t>
      </w:r>
    </w:p>
    <w:p w14:paraId="36EEF805" w14:textId="77777777" w:rsidR="00035C94" w:rsidRPr="0082311C" w:rsidRDefault="00035C94" w:rsidP="00F83C1F">
      <w:pPr>
        <w:tabs>
          <w:tab w:val="left" w:pos="1037"/>
        </w:tabs>
        <w:jc w:val="center"/>
        <w:rPr>
          <w:rFonts w:ascii="Book Antiqua" w:hAnsi="Book Antiqua"/>
          <w:b/>
          <w:sz w:val="22"/>
          <w:szCs w:val="22"/>
        </w:rPr>
      </w:pPr>
    </w:p>
    <w:p w14:paraId="36EEF806" w14:textId="188E46ED" w:rsidR="00035C94" w:rsidRPr="0082311C" w:rsidRDefault="00035C94" w:rsidP="00F83C1F">
      <w:pPr>
        <w:jc w:val="both"/>
        <w:rPr>
          <w:rFonts w:ascii="Book Antiqua" w:hAnsi="Book Antiqua"/>
          <w:sz w:val="22"/>
          <w:szCs w:val="22"/>
        </w:rPr>
      </w:pPr>
      <w:r w:rsidRPr="0082311C">
        <w:rPr>
          <w:rFonts w:ascii="Book Antiqua" w:hAnsi="Book Antiqua"/>
          <w:sz w:val="22"/>
          <w:szCs w:val="22"/>
        </w:rPr>
        <w:t xml:space="preserve">The following bid specific data for the </w:t>
      </w:r>
      <w:r w:rsidR="00951B35" w:rsidRPr="0082311C">
        <w:rPr>
          <w:rFonts w:ascii="Book Antiqua" w:hAnsi="Book Antiqua"/>
          <w:sz w:val="22"/>
          <w:szCs w:val="22"/>
        </w:rPr>
        <w:t>works</w:t>
      </w:r>
      <w:r w:rsidRPr="0082311C">
        <w:rPr>
          <w:rFonts w:ascii="Book Antiqua" w:hAnsi="Book Antiqua"/>
          <w:sz w:val="22"/>
          <w:szCs w:val="22"/>
        </w:rPr>
        <w:t xml:space="preserve"> to be procured shall amend and/or supplement the provisions in the Instructions to Bidders (ITB)</w:t>
      </w:r>
    </w:p>
    <w:p w14:paraId="36EEF807" w14:textId="77777777" w:rsidR="00035C94" w:rsidRPr="0082311C" w:rsidRDefault="00035C94" w:rsidP="00F83C1F">
      <w:pPr>
        <w:rPr>
          <w:rFonts w:ascii="Book Antiqua" w:hAnsi="Book Antiqua"/>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620"/>
        <w:gridCol w:w="7200"/>
      </w:tblGrid>
      <w:tr w:rsidR="00C65CA9" w:rsidRPr="0082311C" w14:paraId="36EEF80B" w14:textId="77777777" w:rsidTr="00626D61">
        <w:trPr>
          <w:tblHeader/>
        </w:trPr>
        <w:tc>
          <w:tcPr>
            <w:tcW w:w="900" w:type="dxa"/>
          </w:tcPr>
          <w:p w14:paraId="36EEF808" w14:textId="77777777" w:rsidR="00035C94" w:rsidRPr="0082311C" w:rsidRDefault="00035C94">
            <w:pPr>
              <w:jc w:val="center"/>
              <w:rPr>
                <w:rFonts w:ascii="Book Antiqua" w:hAnsi="Book Antiqua"/>
                <w:b/>
                <w:bCs/>
                <w:sz w:val="22"/>
                <w:szCs w:val="22"/>
              </w:rPr>
            </w:pPr>
            <w:r w:rsidRPr="0082311C">
              <w:rPr>
                <w:rFonts w:ascii="Book Antiqua" w:hAnsi="Book Antiqua"/>
                <w:b/>
                <w:bCs/>
                <w:sz w:val="22"/>
                <w:szCs w:val="22"/>
              </w:rPr>
              <w:t>Sl. No.</w:t>
            </w:r>
          </w:p>
        </w:tc>
        <w:tc>
          <w:tcPr>
            <w:tcW w:w="1620" w:type="dxa"/>
          </w:tcPr>
          <w:p w14:paraId="36EEF809" w14:textId="77777777" w:rsidR="00035C94" w:rsidRPr="0082311C" w:rsidRDefault="00035C94">
            <w:pPr>
              <w:jc w:val="center"/>
              <w:rPr>
                <w:rFonts w:ascii="Book Antiqua" w:hAnsi="Book Antiqua"/>
                <w:b/>
                <w:bCs/>
                <w:sz w:val="22"/>
                <w:szCs w:val="22"/>
              </w:rPr>
            </w:pPr>
            <w:r w:rsidRPr="0082311C">
              <w:rPr>
                <w:rFonts w:ascii="Book Antiqua" w:hAnsi="Book Antiqua"/>
                <w:b/>
                <w:bCs/>
                <w:sz w:val="22"/>
                <w:szCs w:val="22"/>
              </w:rPr>
              <w:t>ITB Clause Ref. No.</w:t>
            </w:r>
          </w:p>
        </w:tc>
        <w:tc>
          <w:tcPr>
            <w:tcW w:w="7200" w:type="dxa"/>
          </w:tcPr>
          <w:p w14:paraId="36EEF80A" w14:textId="77777777" w:rsidR="00035C94" w:rsidRPr="0082311C" w:rsidRDefault="00035C94">
            <w:pPr>
              <w:jc w:val="center"/>
              <w:rPr>
                <w:rFonts w:ascii="Book Antiqua" w:hAnsi="Book Antiqua"/>
                <w:b/>
                <w:bCs/>
                <w:sz w:val="22"/>
                <w:szCs w:val="22"/>
              </w:rPr>
            </w:pPr>
            <w:r w:rsidRPr="0082311C">
              <w:rPr>
                <w:rFonts w:ascii="Book Antiqua" w:hAnsi="Book Antiqua"/>
                <w:b/>
                <w:bCs/>
                <w:sz w:val="22"/>
                <w:szCs w:val="22"/>
              </w:rPr>
              <w:t>Bid Data Details</w:t>
            </w:r>
          </w:p>
        </w:tc>
      </w:tr>
      <w:tr w:rsidR="00C65CA9" w:rsidRPr="0082311C" w14:paraId="36EEF81A" w14:textId="77777777" w:rsidTr="00626D61">
        <w:tc>
          <w:tcPr>
            <w:tcW w:w="900" w:type="dxa"/>
          </w:tcPr>
          <w:p w14:paraId="36EEF80C" w14:textId="77777777" w:rsidR="00696690" w:rsidRPr="0082311C" w:rsidRDefault="00696690">
            <w:pPr>
              <w:numPr>
                <w:ilvl w:val="0"/>
                <w:numId w:val="1"/>
              </w:numPr>
              <w:jc w:val="both"/>
              <w:rPr>
                <w:rFonts w:ascii="Book Antiqua" w:hAnsi="Book Antiqua"/>
                <w:sz w:val="22"/>
                <w:szCs w:val="22"/>
              </w:rPr>
            </w:pPr>
          </w:p>
        </w:tc>
        <w:tc>
          <w:tcPr>
            <w:tcW w:w="1620" w:type="dxa"/>
          </w:tcPr>
          <w:p w14:paraId="36EEF80D" w14:textId="77777777" w:rsidR="00696690" w:rsidRPr="0082311C" w:rsidRDefault="00696690" w:rsidP="00417A06">
            <w:pPr>
              <w:jc w:val="both"/>
              <w:rPr>
                <w:rFonts w:ascii="Book Antiqua" w:hAnsi="Book Antiqua"/>
                <w:sz w:val="22"/>
                <w:szCs w:val="22"/>
              </w:rPr>
            </w:pPr>
            <w:r w:rsidRPr="0082311C">
              <w:rPr>
                <w:rFonts w:ascii="Book Antiqua" w:hAnsi="Book Antiqua"/>
                <w:sz w:val="22"/>
                <w:szCs w:val="22"/>
              </w:rPr>
              <w:t>ITB 1.1</w:t>
            </w:r>
          </w:p>
        </w:tc>
        <w:tc>
          <w:tcPr>
            <w:tcW w:w="7200" w:type="dxa"/>
          </w:tcPr>
          <w:p w14:paraId="36EEF80E" w14:textId="77777777" w:rsidR="00CF2897" w:rsidRPr="0082311C" w:rsidRDefault="00CF2897" w:rsidP="00CF2897">
            <w:pPr>
              <w:jc w:val="both"/>
              <w:rPr>
                <w:rFonts w:ascii="Book Antiqua" w:hAnsi="Book Antiqua" w:cs="Arial"/>
                <w:snapToGrid w:val="0"/>
                <w:sz w:val="22"/>
                <w:szCs w:val="22"/>
              </w:rPr>
            </w:pPr>
            <w:r w:rsidRPr="0082311C">
              <w:rPr>
                <w:rFonts w:ascii="Book Antiqua" w:hAnsi="Book Antiqua" w:cs="Arial"/>
                <w:snapToGrid w:val="0"/>
                <w:sz w:val="22"/>
                <w:szCs w:val="22"/>
              </w:rPr>
              <w:t>The Owner is:</w:t>
            </w:r>
          </w:p>
          <w:p w14:paraId="36EEF80F" w14:textId="77777777" w:rsidR="00CF2897" w:rsidRPr="0082311C" w:rsidRDefault="00CF2897" w:rsidP="00CF2897">
            <w:pPr>
              <w:jc w:val="both"/>
              <w:rPr>
                <w:rFonts w:ascii="Book Antiqua" w:hAnsi="Book Antiqua" w:cs="Arial"/>
                <w:snapToGrid w:val="0"/>
                <w:sz w:val="22"/>
                <w:szCs w:val="22"/>
              </w:rPr>
            </w:pPr>
          </w:p>
          <w:p w14:paraId="2553C520" w14:textId="77777777" w:rsidR="00BF7592" w:rsidRPr="0082311C" w:rsidRDefault="00BF7592" w:rsidP="00BF7592">
            <w:pPr>
              <w:ind w:left="71" w:firstLine="3"/>
              <w:jc w:val="both"/>
              <w:rPr>
                <w:rFonts w:ascii="Book Antiqua" w:hAnsi="Book Antiqua" w:cs="Arial"/>
                <w:sz w:val="20"/>
                <w:szCs w:val="20"/>
              </w:rPr>
            </w:pPr>
            <w:r w:rsidRPr="0082311C">
              <w:rPr>
                <w:rFonts w:ascii="Book Antiqua" w:hAnsi="Book Antiqua" w:cs="Arial"/>
                <w:sz w:val="20"/>
                <w:szCs w:val="20"/>
              </w:rPr>
              <w:t>Power Grid Corporation of India Limited,</w:t>
            </w:r>
          </w:p>
          <w:p w14:paraId="19BE271B" w14:textId="77777777" w:rsidR="00BF7592" w:rsidRPr="0082311C" w:rsidRDefault="00BF7592" w:rsidP="00BF7592">
            <w:pPr>
              <w:ind w:left="71" w:firstLine="3"/>
              <w:jc w:val="both"/>
              <w:rPr>
                <w:rFonts w:ascii="Book Antiqua" w:hAnsi="Book Antiqua" w:cs="Arial"/>
                <w:sz w:val="20"/>
                <w:szCs w:val="20"/>
              </w:rPr>
            </w:pPr>
            <w:r w:rsidRPr="0082311C">
              <w:rPr>
                <w:rFonts w:ascii="Book Antiqua" w:hAnsi="Book Antiqua" w:cs="Arial"/>
                <w:sz w:val="20"/>
                <w:szCs w:val="20"/>
              </w:rPr>
              <w:t>North Eastern Region Transmission System,</w:t>
            </w:r>
          </w:p>
          <w:p w14:paraId="2EEEFF6A" w14:textId="77777777" w:rsidR="00BF7592" w:rsidRPr="0082311C" w:rsidRDefault="00BF7592" w:rsidP="00BF7592">
            <w:pPr>
              <w:ind w:left="71" w:firstLine="3"/>
              <w:jc w:val="both"/>
              <w:rPr>
                <w:rFonts w:ascii="Book Antiqua" w:hAnsi="Book Antiqua" w:cs="Arial"/>
                <w:sz w:val="20"/>
                <w:szCs w:val="20"/>
              </w:rPr>
            </w:pPr>
            <w:r w:rsidRPr="0082311C">
              <w:rPr>
                <w:rFonts w:ascii="Book Antiqua" w:hAnsi="Book Antiqua" w:cs="Arial"/>
                <w:sz w:val="20"/>
                <w:szCs w:val="20"/>
              </w:rPr>
              <w:t>Dongtieh, Lower Nongrah,</w:t>
            </w:r>
          </w:p>
          <w:p w14:paraId="3A7F0EB9" w14:textId="77777777" w:rsidR="0082311C" w:rsidRPr="0082311C" w:rsidRDefault="00BF7592" w:rsidP="00BF7592">
            <w:pPr>
              <w:ind w:left="71" w:firstLine="3"/>
              <w:jc w:val="both"/>
              <w:rPr>
                <w:rFonts w:ascii="Book Antiqua" w:hAnsi="Book Antiqua" w:cs="Arial"/>
                <w:sz w:val="20"/>
                <w:szCs w:val="20"/>
              </w:rPr>
            </w:pPr>
            <w:r w:rsidRPr="0082311C">
              <w:rPr>
                <w:rFonts w:ascii="Book Antiqua" w:hAnsi="Book Antiqua" w:cs="Arial"/>
                <w:sz w:val="20"/>
                <w:szCs w:val="20"/>
              </w:rPr>
              <w:t>Lapalang, Shillong – 793 006 (Meghalaya)</w:t>
            </w:r>
          </w:p>
          <w:p w14:paraId="21C95FB9" w14:textId="68164C6E" w:rsidR="00BF7592" w:rsidRPr="0082311C" w:rsidRDefault="00BF7592" w:rsidP="00BF7592">
            <w:pPr>
              <w:ind w:left="71" w:firstLine="3"/>
              <w:jc w:val="both"/>
              <w:rPr>
                <w:rFonts w:ascii="Book Antiqua" w:hAnsi="Book Antiqua" w:cs="Arial"/>
                <w:sz w:val="20"/>
                <w:szCs w:val="20"/>
              </w:rPr>
            </w:pPr>
            <w:r w:rsidRPr="0082311C">
              <w:rPr>
                <w:rFonts w:ascii="Book Antiqua" w:hAnsi="Book Antiqua" w:cs="Arial"/>
                <w:sz w:val="20"/>
                <w:szCs w:val="20"/>
              </w:rPr>
              <w:t xml:space="preserve">     </w:t>
            </w:r>
          </w:p>
          <w:p w14:paraId="7D1F3E50" w14:textId="22C838C7" w:rsidR="00BF7592" w:rsidRPr="0082311C" w:rsidRDefault="00BF7592" w:rsidP="00BF7592">
            <w:pPr>
              <w:ind w:left="71" w:firstLine="3"/>
              <w:jc w:val="both"/>
              <w:rPr>
                <w:rFonts w:ascii="Book Antiqua" w:hAnsi="Book Antiqua" w:cs="Arial"/>
                <w:b/>
                <w:bCs/>
                <w:color w:val="0000CC"/>
                <w:sz w:val="20"/>
                <w:szCs w:val="20"/>
              </w:rPr>
            </w:pPr>
            <w:r w:rsidRPr="0082311C">
              <w:rPr>
                <w:rFonts w:ascii="Book Antiqua" w:hAnsi="Book Antiqua" w:cs="Arial"/>
                <w:b/>
                <w:snapToGrid w:val="0"/>
                <w:sz w:val="20"/>
                <w:szCs w:val="20"/>
              </w:rPr>
              <w:t>Mobile:</w:t>
            </w:r>
            <w:r w:rsidRPr="0082311C">
              <w:rPr>
                <w:rFonts w:ascii="Book Antiqua" w:hAnsi="Book Antiqua" w:cs="Arial"/>
                <w:snapToGrid w:val="0"/>
                <w:sz w:val="20"/>
                <w:szCs w:val="20"/>
              </w:rPr>
              <w:t xml:space="preserve"> </w:t>
            </w:r>
            <w:r w:rsidRPr="0082311C">
              <w:rPr>
                <w:rFonts w:ascii="Book Antiqua" w:hAnsi="Book Antiqua" w:cs="Arial"/>
                <w:b/>
                <w:bCs/>
                <w:snapToGrid w:val="0"/>
                <w:color w:val="0000CC"/>
                <w:sz w:val="20"/>
                <w:szCs w:val="20"/>
              </w:rPr>
              <w:t xml:space="preserve">+91 7002775114/ +91 </w:t>
            </w:r>
            <w:r w:rsidR="006E6AAC" w:rsidRPr="006E6AAC">
              <w:rPr>
                <w:rFonts w:ascii="Book Antiqua" w:hAnsi="Book Antiqua" w:cs="Arial"/>
                <w:b/>
                <w:bCs/>
                <w:color w:val="0000CC"/>
                <w:sz w:val="20"/>
                <w:szCs w:val="20"/>
              </w:rPr>
              <w:t>9436335254</w:t>
            </w:r>
          </w:p>
          <w:p w14:paraId="47D45348" w14:textId="0C3850B1" w:rsidR="00BF7592" w:rsidRPr="0082311C" w:rsidRDefault="00CF2897" w:rsidP="00BF7592">
            <w:pPr>
              <w:ind w:left="71" w:firstLine="3"/>
              <w:jc w:val="both"/>
              <w:rPr>
                <w:rFonts w:ascii="Book Antiqua" w:hAnsi="Book Antiqua" w:cs="Arial"/>
                <w:b/>
                <w:bCs/>
                <w:color w:val="0000CC"/>
                <w:sz w:val="20"/>
                <w:szCs w:val="20"/>
              </w:rPr>
            </w:pPr>
            <w:r w:rsidRPr="0082311C">
              <w:rPr>
                <w:rFonts w:ascii="Book Antiqua" w:hAnsi="Book Antiqua"/>
                <w:sz w:val="22"/>
                <w:szCs w:val="22"/>
                <w:lang w:val="en-GB"/>
              </w:rPr>
              <w:t>Email Address</w:t>
            </w:r>
            <w:r w:rsidRPr="0082311C">
              <w:rPr>
                <w:rFonts w:ascii="Book Antiqua" w:hAnsi="Book Antiqua" w:cs="Arial"/>
                <w:sz w:val="22"/>
                <w:szCs w:val="22"/>
                <w:lang w:val="en-GB"/>
              </w:rPr>
              <w:t xml:space="preserve">:  </w:t>
            </w:r>
            <w:hyperlink r:id="rId8" w:history="1">
              <w:r w:rsidR="00BF7592" w:rsidRPr="0082311C">
                <w:rPr>
                  <w:rStyle w:val="Hyperlink"/>
                  <w:rFonts w:ascii="Book Antiqua" w:hAnsi="Book Antiqua"/>
                  <w:sz w:val="22"/>
                  <w:szCs w:val="22"/>
                  <w:lang w:val="en-GB"/>
                </w:rPr>
                <w:t>mishraniraj@powergrid.in</w:t>
              </w:r>
            </w:hyperlink>
            <w:r w:rsidR="00BF7592" w:rsidRPr="0082311C">
              <w:rPr>
                <w:rFonts w:ascii="Book Antiqua" w:hAnsi="Book Antiqua"/>
                <w:sz w:val="22"/>
                <w:szCs w:val="22"/>
                <w:lang w:val="en-GB"/>
              </w:rPr>
              <w:t xml:space="preserve">       </w:t>
            </w:r>
          </w:p>
          <w:p w14:paraId="36EEF818" w14:textId="37CB4FAD" w:rsidR="00CF2897" w:rsidRPr="0082311C" w:rsidRDefault="00BF7592" w:rsidP="00BF7592">
            <w:pPr>
              <w:jc w:val="both"/>
              <w:rPr>
                <w:rFonts w:ascii="Book Antiqua" w:hAnsi="Book Antiqua"/>
                <w:sz w:val="22"/>
                <w:szCs w:val="22"/>
                <w:lang w:val="en-GB"/>
              </w:rPr>
            </w:pPr>
            <w:r w:rsidRPr="0082311C">
              <w:rPr>
                <w:rFonts w:ascii="Book Antiqua" w:hAnsi="Book Antiqua"/>
                <w:sz w:val="22"/>
                <w:szCs w:val="22"/>
                <w:lang w:val="en-GB"/>
              </w:rPr>
              <w:t xml:space="preserve">                               </w:t>
            </w:r>
            <w:hyperlink r:id="rId9" w:history="1">
              <w:r w:rsidR="00C91C72" w:rsidRPr="00B56391">
                <w:rPr>
                  <w:rStyle w:val="Hyperlink"/>
                </w:rPr>
                <w:t>nm.safiulla@powergrid.in</w:t>
              </w:r>
            </w:hyperlink>
            <w:r w:rsidRPr="0082311C">
              <w:rPr>
                <w:rFonts w:ascii="Book Antiqua" w:hAnsi="Book Antiqua"/>
                <w:sz w:val="22"/>
                <w:szCs w:val="22"/>
                <w:lang w:val="en-GB"/>
              </w:rPr>
              <w:t xml:space="preserve"> </w:t>
            </w:r>
          </w:p>
          <w:p w14:paraId="36EEF819" w14:textId="02C1BA1C" w:rsidR="00CF2897" w:rsidRPr="0082311C" w:rsidRDefault="00CF2897" w:rsidP="00BF7592">
            <w:pPr>
              <w:ind w:left="1782" w:hanging="990"/>
              <w:jc w:val="both"/>
              <w:rPr>
                <w:rFonts w:ascii="Book Antiqua" w:hAnsi="Book Antiqua"/>
                <w:sz w:val="22"/>
                <w:szCs w:val="22"/>
                <w:lang w:val="en-GB"/>
              </w:rPr>
            </w:pPr>
            <w:r w:rsidRPr="0082311C">
              <w:rPr>
                <w:rFonts w:ascii="Book Antiqua" w:hAnsi="Book Antiqua"/>
                <w:sz w:val="22"/>
                <w:szCs w:val="22"/>
                <w:lang w:val="en-GB"/>
              </w:rPr>
              <w:t xml:space="preserve">                </w:t>
            </w:r>
          </w:p>
        </w:tc>
      </w:tr>
      <w:tr w:rsidR="00C65CA9" w:rsidRPr="0082311C" w14:paraId="36EEF829" w14:textId="77777777" w:rsidTr="00626D61">
        <w:tc>
          <w:tcPr>
            <w:tcW w:w="900" w:type="dxa"/>
          </w:tcPr>
          <w:p w14:paraId="36EEF81B" w14:textId="77777777" w:rsidR="00696690" w:rsidRPr="0082311C" w:rsidRDefault="00696690">
            <w:pPr>
              <w:numPr>
                <w:ilvl w:val="0"/>
                <w:numId w:val="1"/>
              </w:numPr>
              <w:jc w:val="both"/>
              <w:rPr>
                <w:rFonts w:ascii="Book Antiqua" w:hAnsi="Book Antiqua"/>
                <w:sz w:val="22"/>
                <w:szCs w:val="22"/>
              </w:rPr>
            </w:pPr>
          </w:p>
        </w:tc>
        <w:tc>
          <w:tcPr>
            <w:tcW w:w="1620" w:type="dxa"/>
          </w:tcPr>
          <w:p w14:paraId="36EEF81C" w14:textId="77777777" w:rsidR="00696690" w:rsidRPr="0082311C" w:rsidRDefault="00696690">
            <w:pPr>
              <w:jc w:val="both"/>
              <w:rPr>
                <w:rFonts w:ascii="Book Antiqua" w:hAnsi="Book Antiqua"/>
                <w:sz w:val="22"/>
                <w:szCs w:val="22"/>
              </w:rPr>
            </w:pPr>
            <w:r w:rsidRPr="0082311C">
              <w:rPr>
                <w:rFonts w:ascii="Book Antiqua" w:hAnsi="Book Antiqua"/>
                <w:sz w:val="22"/>
                <w:szCs w:val="22"/>
              </w:rPr>
              <w:t>ITB 1.1</w:t>
            </w:r>
          </w:p>
        </w:tc>
        <w:tc>
          <w:tcPr>
            <w:tcW w:w="7200" w:type="dxa"/>
          </w:tcPr>
          <w:p w14:paraId="36EEF81D" w14:textId="15FFDFD5" w:rsidR="00CF2897" w:rsidRPr="0082311C" w:rsidRDefault="0082311C" w:rsidP="00CF2897">
            <w:pPr>
              <w:jc w:val="both"/>
              <w:rPr>
                <w:rFonts w:ascii="Book Antiqua" w:hAnsi="Book Antiqua" w:cs="Arial"/>
                <w:snapToGrid w:val="0"/>
                <w:sz w:val="22"/>
                <w:szCs w:val="22"/>
              </w:rPr>
            </w:pPr>
            <w:r>
              <w:rPr>
                <w:rFonts w:ascii="Book Antiqua" w:hAnsi="Book Antiqua" w:cs="Arial"/>
                <w:snapToGrid w:val="0"/>
                <w:sz w:val="22"/>
                <w:szCs w:val="22"/>
              </w:rPr>
              <w:t xml:space="preserve"> </w:t>
            </w:r>
            <w:r w:rsidR="00CF2897" w:rsidRPr="0082311C">
              <w:rPr>
                <w:rFonts w:ascii="Book Antiqua" w:hAnsi="Book Antiqua" w:cs="Arial"/>
                <w:snapToGrid w:val="0"/>
                <w:sz w:val="22"/>
                <w:szCs w:val="22"/>
              </w:rPr>
              <w:t>The Owner is:</w:t>
            </w:r>
          </w:p>
          <w:p w14:paraId="36EEF81E" w14:textId="77777777" w:rsidR="00CF2897" w:rsidRPr="0082311C" w:rsidRDefault="00CF2897" w:rsidP="00CF2897">
            <w:pPr>
              <w:jc w:val="both"/>
              <w:rPr>
                <w:rFonts w:ascii="Book Antiqua" w:hAnsi="Book Antiqua" w:cs="Arial"/>
                <w:snapToGrid w:val="0"/>
                <w:sz w:val="22"/>
                <w:szCs w:val="22"/>
              </w:rPr>
            </w:pPr>
          </w:p>
          <w:p w14:paraId="19D2E7E6"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Power Grid Corporation of India Limited,</w:t>
            </w:r>
          </w:p>
          <w:p w14:paraId="4B1723F7"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North Eastern Region Transmission System,</w:t>
            </w:r>
          </w:p>
          <w:p w14:paraId="51CBAA86"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Dongtieh, Lower Nongrah,</w:t>
            </w:r>
          </w:p>
          <w:p w14:paraId="0D59B0D2"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Lapalang, Shillong – 793 006 (Meghalaya)</w:t>
            </w:r>
          </w:p>
          <w:p w14:paraId="44E12F79"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 xml:space="preserve">     </w:t>
            </w:r>
          </w:p>
          <w:p w14:paraId="0DE6FDDE" w14:textId="21BEEF93" w:rsidR="0082311C" w:rsidRPr="0082311C" w:rsidRDefault="0082311C" w:rsidP="0082311C">
            <w:pPr>
              <w:ind w:left="71" w:firstLine="3"/>
              <w:jc w:val="both"/>
              <w:rPr>
                <w:rFonts w:ascii="Book Antiqua" w:hAnsi="Book Antiqua" w:cs="Arial"/>
                <w:b/>
                <w:bCs/>
                <w:color w:val="0000CC"/>
                <w:sz w:val="20"/>
                <w:szCs w:val="20"/>
              </w:rPr>
            </w:pPr>
            <w:r w:rsidRPr="0082311C">
              <w:rPr>
                <w:rFonts w:ascii="Book Antiqua" w:hAnsi="Book Antiqua" w:cs="Arial"/>
                <w:b/>
                <w:snapToGrid w:val="0"/>
                <w:sz w:val="20"/>
                <w:szCs w:val="20"/>
              </w:rPr>
              <w:t>Mobile:</w:t>
            </w:r>
            <w:r w:rsidRPr="0082311C">
              <w:rPr>
                <w:rFonts w:ascii="Book Antiqua" w:hAnsi="Book Antiqua" w:cs="Arial"/>
                <w:snapToGrid w:val="0"/>
                <w:sz w:val="20"/>
                <w:szCs w:val="20"/>
              </w:rPr>
              <w:t xml:space="preserve"> </w:t>
            </w:r>
            <w:r w:rsidRPr="0082311C">
              <w:rPr>
                <w:rFonts w:ascii="Book Antiqua" w:hAnsi="Book Antiqua" w:cs="Arial"/>
                <w:b/>
                <w:bCs/>
                <w:snapToGrid w:val="0"/>
                <w:color w:val="0000CC"/>
                <w:sz w:val="20"/>
                <w:szCs w:val="20"/>
              </w:rPr>
              <w:t xml:space="preserve">+91 7002775114/ +91 </w:t>
            </w:r>
            <w:r w:rsidR="006E6AAC" w:rsidRPr="006E6AAC">
              <w:rPr>
                <w:rFonts w:ascii="Book Antiqua" w:hAnsi="Book Antiqua" w:cs="Arial"/>
                <w:b/>
                <w:bCs/>
                <w:color w:val="0000CC"/>
                <w:sz w:val="20"/>
                <w:szCs w:val="20"/>
              </w:rPr>
              <w:t>9436335254</w:t>
            </w:r>
          </w:p>
          <w:p w14:paraId="71A5D702" w14:textId="77777777" w:rsidR="0082311C" w:rsidRPr="0082311C" w:rsidRDefault="0082311C" w:rsidP="0082311C">
            <w:pPr>
              <w:ind w:left="71" w:firstLine="3"/>
              <w:jc w:val="both"/>
              <w:rPr>
                <w:rFonts w:ascii="Book Antiqua" w:hAnsi="Book Antiqua" w:cs="Arial"/>
                <w:b/>
                <w:bCs/>
                <w:color w:val="0000CC"/>
                <w:sz w:val="20"/>
                <w:szCs w:val="20"/>
              </w:rPr>
            </w:pPr>
            <w:r w:rsidRPr="0082311C">
              <w:rPr>
                <w:rFonts w:ascii="Book Antiqua" w:hAnsi="Book Antiqua"/>
                <w:sz w:val="22"/>
                <w:szCs w:val="22"/>
                <w:lang w:val="en-GB"/>
              </w:rPr>
              <w:t>Email Address</w:t>
            </w:r>
            <w:r w:rsidRPr="0082311C">
              <w:rPr>
                <w:rFonts w:ascii="Book Antiqua" w:hAnsi="Book Antiqua" w:cs="Arial"/>
                <w:sz w:val="22"/>
                <w:szCs w:val="22"/>
                <w:lang w:val="en-GB"/>
              </w:rPr>
              <w:t xml:space="preserve">:  </w:t>
            </w:r>
            <w:hyperlink r:id="rId10" w:history="1">
              <w:r w:rsidRPr="0082311C">
                <w:rPr>
                  <w:rStyle w:val="Hyperlink"/>
                  <w:rFonts w:ascii="Book Antiqua" w:hAnsi="Book Antiqua"/>
                  <w:sz w:val="22"/>
                  <w:szCs w:val="22"/>
                  <w:lang w:val="en-GB"/>
                </w:rPr>
                <w:t>mishraniraj@powergrid.in</w:t>
              </w:r>
            </w:hyperlink>
            <w:r w:rsidRPr="0082311C">
              <w:rPr>
                <w:rFonts w:ascii="Book Antiqua" w:hAnsi="Book Antiqua"/>
                <w:sz w:val="22"/>
                <w:szCs w:val="22"/>
                <w:lang w:val="en-GB"/>
              </w:rPr>
              <w:t xml:space="preserve">       </w:t>
            </w:r>
          </w:p>
          <w:p w14:paraId="72AA923D" w14:textId="77777777" w:rsidR="0083420F" w:rsidRDefault="0082311C" w:rsidP="00EC60EE">
            <w:pPr>
              <w:jc w:val="both"/>
            </w:pPr>
            <w:r w:rsidRPr="0082311C">
              <w:rPr>
                <w:rFonts w:ascii="Book Antiqua" w:hAnsi="Book Antiqua"/>
                <w:sz w:val="22"/>
                <w:szCs w:val="22"/>
                <w:lang w:val="en-GB"/>
              </w:rPr>
              <w:t xml:space="preserve">                               </w:t>
            </w:r>
            <w:hyperlink r:id="rId11" w:history="1">
              <w:r w:rsidR="00C91C72" w:rsidRPr="00B56391">
                <w:rPr>
                  <w:rStyle w:val="Hyperlink"/>
                </w:rPr>
                <w:t>nm.safiulla@powergrid.in</w:t>
              </w:r>
            </w:hyperlink>
            <w:r w:rsidR="00C91C72">
              <w:t xml:space="preserve"> </w:t>
            </w:r>
          </w:p>
          <w:p w14:paraId="36EEF828" w14:textId="0383CF0B" w:rsidR="00C91C72" w:rsidRPr="0082311C" w:rsidRDefault="00C91C72" w:rsidP="00EC60EE">
            <w:pPr>
              <w:jc w:val="both"/>
              <w:rPr>
                <w:rFonts w:ascii="Book Antiqua" w:hAnsi="Book Antiqua" w:cs="Arial"/>
                <w:snapToGrid w:val="0"/>
                <w:sz w:val="22"/>
                <w:szCs w:val="22"/>
                <w:lang w:val="en-GB"/>
              </w:rPr>
            </w:pPr>
          </w:p>
        </w:tc>
      </w:tr>
      <w:tr w:rsidR="00B737DD" w:rsidRPr="0082311C" w14:paraId="36EEF85B" w14:textId="77777777" w:rsidTr="00626D61">
        <w:tc>
          <w:tcPr>
            <w:tcW w:w="900" w:type="dxa"/>
          </w:tcPr>
          <w:p w14:paraId="36EEF82A" w14:textId="77777777" w:rsidR="00B737DD" w:rsidRPr="0082311C" w:rsidRDefault="00B737DD">
            <w:pPr>
              <w:numPr>
                <w:ilvl w:val="0"/>
                <w:numId w:val="1"/>
              </w:numPr>
              <w:jc w:val="both"/>
              <w:rPr>
                <w:rFonts w:ascii="Book Antiqua" w:hAnsi="Book Antiqua"/>
                <w:sz w:val="22"/>
                <w:szCs w:val="22"/>
              </w:rPr>
            </w:pPr>
          </w:p>
        </w:tc>
        <w:tc>
          <w:tcPr>
            <w:tcW w:w="1620" w:type="dxa"/>
          </w:tcPr>
          <w:p w14:paraId="36EEF82B" w14:textId="77777777" w:rsidR="00B737DD" w:rsidRPr="0082311C" w:rsidRDefault="00B737DD" w:rsidP="00B737DD">
            <w:pPr>
              <w:ind w:right="54"/>
              <w:rPr>
                <w:rFonts w:ascii="Book Antiqua" w:hAnsi="Book Antiqua"/>
                <w:sz w:val="22"/>
                <w:szCs w:val="22"/>
              </w:rPr>
            </w:pPr>
            <w:r w:rsidRPr="0082311C">
              <w:rPr>
                <w:rFonts w:ascii="Book Antiqua" w:hAnsi="Book Antiqua"/>
                <w:sz w:val="22"/>
                <w:szCs w:val="22"/>
              </w:rPr>
              <w:t>ITB 2.1</w:t>
            </w:r>
          </w:p>
          <w:p w14:paraId="36EEF82C" w14:textId="77777777" w:rsidR="00B737DD" w:rsidRPr="0082311C" w:rsidRDefault="00B737DD">
            <w:pPr>
              <w:jc w:val="both"/>
              <w:rPr>
                <w:rFonts w:ascii="Book Antiqua" w:hAnsi="Book Antiqua"/>
                <w:sz w:val="22"/>
                <w:szCs w:val="22"/>
              </w:rPr>
            </w:pPr>
          </w:p>
        </w:tc>
        <w:tc>
          <w:tcPr>
            <w:tcW w:w="7200" w:type="dxa"/>
          </w:tcPr>
          <w:p w14:paraId="36EEF82D" w14:textId="77777777" w:rsidR="00B737DD" w:rsidRPr="0082311C" w:rsidRDefault="00B737DD" w:rsidP="005913B1">
            <w:pPr>
              <w:pStyle w:val="Default"/>
              <w:jc w:val="both"/>
              <w:rPr>
                <w:color w:val="auto"/>
                <w:sz w:val="22"/>
                <w:szCs w:val="22"/>
              </w:rPr>
            </w:pPr>
            <w:r w:rsidRPr="0082311C">
              <w:rPr>
                <w:color w:val="auto"/>
                <w:sz w:val="22"/>
                <w:szCs w:val="22"/>
              </w:rPr>
              <w:t>Supplement the ITB clause 2.1</w:t>
            </w:r>
          </w:p>
          <w:p w14:paraId="36EEF82E" w14:textId="77777777" w:rsidR="00B737DD" w:rsidRPr="0082311C" w:rsidRDefault="00B737DD" w:rsidP="005913B1">
            <w:pPr>
              <w:pStyle w:val="Default"/>
              <w:jc w:val="both"/>
              <w:rPr>
                <w:color w:val="auto"/>
                <w:sz w:val="22"/>
                <w:szCs w:val="22"/>
              </w:rPr>
            </w:pPr>
          </w:p>
          <w:p w14:paraId="36EEF82F" w14:textId="77777777" w:rsidR="00B737DD" w:rsidRPr="0082311C" w:rsidRDefault="00B737DD" w:rsidP="005913B1">
            <w:pPr>
              <w:pStyle w:val="Default"/>
              <w:jc w:val="both"/>
              <w:rPr>
                <w:b/>
                <w:bCs/>
                <w:color w:val="auto"/>
                <w:sz w:val="22"/>
                <w:szCs w:val="22"/>
              </w:rPr>
            </w:pPr>
            <w:r w:rsidRPr="0082311C">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6EEF830" w14:textId="77777777" w:rsidR="00B737DD" w:rsidRPr="0082311C" w:rsidRDefault="00B737DD" w:rsidP="005913B1">
            <w:pPr>
              <w:pStyle w:val="Default"/>
              <w:jc w:val="both"/>
              <w:rPr>
                <w:b/>
                <w:bCs/>
                <w:color w:val="auto"/>
                <w:sz w:val="22"/>
                <w:szCs w:val="22"/>
              </w:rPr>
            </w:pPr>
          </w:p>
          <w:p w14:paraId="36EEF831" w14:textId="77777777" w:rsidR="00B737DD" w:rsidRPr="0082311C" w:rsidRDefault="00B737DD" w:rsidP="005913B1">
            <w:pPr>
              <w:pStyle w:val="Default"/>
              <w:ind w:left="792" w:hanging="792"/>
              <w:jc w:val="both"/>
              <w:rPr>
                <w:b/>
                <w:bCs/>
                <w:color w:val="auto"/>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B737DD" w:rsidRPr="0082311C" w14:paraId="36EEF835" w14:textId="77777777" w:rsidTr="005913B1">
              <w:trPr>
                <w:tblHeader/>
              </w:trPr>
              <w:tc>
                <w:tcPr>
                  <w:tcW w:w="630" w:type="dxa"/>
                  <w:shd w:val="clear" w:color="auto" w:fill="auto"/>
                </w:tcPr>
                <w:p w14:paraId="36EEF832"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Sr. No.</w:t>
                  </w:r>
                </w:p>
              </w:tc>
              <w:tc>
                <w:tcPr>
                  <w:tcW w:w="3402" w:type="dxa"/>
                  <w:shd w:val="clear" w:color="auto" w:fill="auto"/>
                </w:tcPr>
                <w:p w14:paraId="36EEF833"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 xml:space="preserve">Event </w:t>
                  </w:r>
                </w:p>
              </w:tc>
              <w:tc>
                <w:tcPr>
                  <w:tcW w:w="2880" w:type="dxa"/>
                </w:tcPr>
                <w:p w14:paraId="36EEF834"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Period for which bid(s) shall be considered as non-responsive/ not eligible</w:t>
                  </w:r>
                </w:p>
              </w:tc>
            </w:tr>
            <w:tr w:rsidR="00B737DD" w:rsidRPr="0082311C" w14:paraId="36EEF83A" w14:textId="77777777" w:rsidTr="005913B1">
              <w:tc>
                <w:tcPr>
                  <w:tcW w:w="630" w:type="dxa"/>
                  <w:shd w:val="clear" w:color="auto" w:fill="auto"/>
                </w:tcPr>
                <w:p w14:paraId="36EEF836"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1.</w:t>
                  </w:r>
                </w:p>
              </w:tc>
              <w:tc>
                <w:tcPr>
                  <w:tcW w:w="3402" w:type="dxa"/>
                  <w:shd w:val="clear" w:color="auto" w:fill="auto"/>
                </w:tcPr>
                <w:p w14:paraId="36EEF837"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Termination of Contract due to Contractor’s default</w:t>
                  </w:r>
                </w:p>
                <w:p w14:paraId="36EEF838" w14:textId="77777777" w:rsidR="00B737DD" w:rsidRPr="0082311C" w:rsidRDefault="00B737DD" w:rsidP="005913B1">
                  <w:pPr>
                    <w:jc w:val="both"/>
                    <w:rPr>
                      <w:rFonts w:ascii="Book Antiqua" w:hAnsi="Book Antiqua" w:cs="Calibri"/>
                      <w:b/>
                      <w:bCs/>
                      <w:sz w:val="22"/>
                      <w:szCs w:val="22"/>
                    </w:rPr>
                  </w:pPr>
                </w:p>
              </w:tc>
              <w:tc>
                <w:tcPr>
                  <w:tcW w:w="2880" w:type="dxa"/>
                </w:tcPr>
                <w:p w14:paraId="36EEF839"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1 year</w:t>
                  </w:r>
                </w:p>
              </w:tc>
            </w:tr>
            <w:tr w:rsidR="00B737DD" w:rsidRPr="0082311C" w14:paraId="36EEF83F" w14:textId="77777777" w:rsidTr="005913B1">
              <w:tc>
                <w:tcPr>
                  <w:tcW w:w="630" w:type="dxa"/>
                  <w:shd w:val="clear" w:color="auto" w:fill="auto"/>
                </w:tcPr>
                <w:p w14:paraId="36EEF83B"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2.</w:t>
                  </w:r>
                </w:p>
              </w:tc>
              <w:tc>
                <w:tcPr>
                  <w:tcW w:w="3402" w:type="dxa"/>
                  <w:shd w:val="clear" w:color="auto" w:fill="auto"/>
                </w:tcPr>
                <w:p w14:paraId="36EEF83C"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Encashment of CPG due to non-performance</w:t>
                  </w:r>
                </w:p>
                <w:p w14:paraId="36EEF83D" w14:textId="77777777" w:rsidR="00B737DD" w:rsidRPr="0082311C" w:rsidRDefault="00B737DD" w:rsidP="005913B1">
                  <w:pPr>
                    <w:jc w:val="both"/>
                    <w:rPr>
                      <w:rFonts w:ascii="Book Antiqua" w:hAnsi="Book Antiqua" w:cs="Calibri"/>
                      <w:b/>
                      <w:bCs/>
                      <w:sz w:val="22"/>
                      <w:szCs w:val="22"/>
                    </w:rPr>
                  </w:pPr>
                </w:p>
              </w:tc>
              <w:tc>
                <w:tcPr>
                  <w:tcW w:w="2880" w:type="dxa"/>
                </w:tcPr>
                <w:p w14:paraId="36EEF83E"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1 year</w:t>
                  </w:r>
                </w:p>
              </w:tc>
            </w:tr>
            <w:tr w:rsidR="00B737DD" w:rsidRPr="0082311C" w14:paraId="36EEF844" w14:textId="77777777" w:rsidTr="005913B1">
              <w:tc>
                <w:tcPr>
                  <w:tcW w:w="630" w:type="dxa"/>
                  <w:shd w:val="clear" w:color="auto" w:fill="auto"/>
                </w:tcPr>
                <w:p w14:paraId="36EEF840"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3.</w:t>
                  </w:r>
                </w:p>
              </w:tc>
              <w:tc>
                <w:tcPr>
                  <w:tcW w:w="3402" w:type="dxa"/>
                  <w:shd w:val="clear" w:color="auto" w:fill="auto"/>
                </w:tcPr>
                <w:p w14:paraId="36EEF841"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 xml:space="preserve">Repeated failure of major Equipment while in service </w:t>
                  </w:r>
                </w:p>
                <w:p w14:paraId="36EEF842" w14:textId="77777777" w:rsidR="00B737DD" w:rsidRPr="0082311C" w:rsidRDefault="00B737DD" w:rsidP="005913B1">
                  <w:pPr>
                    <w:jc w:val="both"/>
                    <w:rPr>
                      <w:rFonts w:ascii="Book Antiqua" w:hAnsi="Book Antiqua" w:cs="Calibri"/>
                      <w:b/>
                      <w:bCs/>
                      <w:sz w:val="22"/>
                      <w:szCs w:val="22"/>
                    </w:rPr>
                  </w:pPr>
                </w:p>
              </w:tc>
              <w:tc>
                <w:tcPr>
                  <w:tcW w:w="2880" w:type="dxa"/>
                </w:tcPr>
                <w:p w14:paraId="36EEF843"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lastRenderedPageBreak/>
                    <w:t>To be determined on case to case basis</w:t>
                  </w:r>
                </w:p>
              </w:tc>
            </w:tr>
            <w:tr w:rsidR="00B737DD" w:rsidRPr="0082311C" w14:paraId="36EEF849" w14:textId="77777777" w:rsidTr="005913B1">
              <w:tc>
                <w:tcPr>
                  <w:tcW w:w="630" w:type="dxa"/>
                  <w:shd w:val="clear" w:color="auto" w:fill="auto"/>
                </w:tcPr>
                <w:p w14:paraId="36EEF845"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4.</w:t>
                  </w:r>
                </w:p>
              </w:tc>
              <w:tc>
                <w:tcPr>
                  <w:tcW w:w="3402" w:type="dxa"/>
                  <w:shd w:val="clear" w:color="auto" w:fill="auto"/>
                </w:tcPr>
                <w:p w14:paraId="36EEF846"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Substantial portion of works (more than 50% of the Contract*) is sub-contracted, under an existing Contract</w:t>
                  </w:r>
                </w:p>
                <w:p w14:paraId="36EEF847" w14:textId="77777777" w:rsidR="00B737DD" w:rsidRPr="0082311C" w:rsidRDefault="00B737DD" w:rsidP="005913B1">
                  <w:pPr>
                    <w:jc w:val="both"/>
                    <w:rPr>
                      <w:rFonts w:ascii="Book Antiqua" w:hAnsi="Book Antiqua" w:cs="Calibri"/>
                      <w:b/>
                      <w:bCs/>
                      <w:sz w:val="22"/>
                      <w:szCs w:val="22"/>
                    </w:rPr>
                  </w:pPr>
                </w:p>
              </w:tc>
              <w:tc>
                <w:tcPr>
                  <w:tcW w:w="2880" w:type="dxa"/>
                </w:tcPr>
                <w:p w14:paraId="36EEF848"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1 year</w:t>
                  </w:r>
                </w:p>
              </w:tc>
            </w:tr>
            <w:tr w:rsidR="00B737DD" w:rsidRPr="0082311C" w14:paraId="36EEF84D" w14:textId="77777777" w:rsidTr="005913B1">
              <w:tc>
                <w:tcPr>
                  <w:tcW w:w="630" w:type="dxa"/>
                  <w:shd w:val="clear" w:color="auto" w:fill="auto"/>
                </w:tcPr>
                <w:p w14:paraId="36EEF84A"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5.</w:t>
                  </w:r>
                </w:p>
              </w:tc>
              <w:tc>
                <w:tcPr>
                  <w:tcW w:w="3402" w:type="dxa"/>
                  <w:shd w:val="clear" w:color="auto" w:fill="auto"/>
                </w:tcPr>
                <w:p w14:paraId="36EEF84B"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14:paraId="36EEF84C"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1 year</w:t>
                  </w:r>
                </w:p>
              </w:tc>
            </w:tr>
            <w:tr w:rsidR="00B737DD" w:rsidRPr="0082311C" w14:paraId="36EEF851" w14:textId="77777777" w:rsidTr="005913B1">
              <w:tc>
                <w:tcPr>
                  <w:tcW w:w="630" w:type="dxa"/>
                  <w:shd w:val="clear" w:color="auto" w:fill="auto"/>
                </w:tcPr>
                <w:p w14:paraId="36EEF84E"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6.</w:t>
                  </w:r>
                </w:p>
              </w:tc>
              <w:tc>
                <w:tcPr>
                  <w:tcW w:w="3402" w:type="dxa"/>
                  <w:shd w:val="clear" w:color="auto" w:fill="auto"/>
                </w:tcPr>
                <w:p w14:paraId="36EEF84F"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 xml:space="preserve">Firm has been referred to NCLT under Insolvency &amp; Bankruptcy Code </w:t>
                  </w:r>
                  <w:r w:rsidRPr="0082311C">
                    <w:rPr>
                      <w:rFonts w:ascii="Book Antiqua" w:hAnsi="Book Antiqua" w:cs="Calibri"/>
                      <w:b/>
                      <w:bCs/>
                      <w:i/>
                      <w:iCs/>
                      <w:sz w:val="22"/>
                      <w:szCs w:val="22"/>
                    </w:rPr>
                    <w:t>(IRP has been appointed or Liquidation proceedings have been initiated under IBC)</w:t>
                  </w:r>
                  <w:r w:rsidRPr="0082311C">
                    <w:rPr>
                      <w:rFonts w:ascii="Book Antiqua" w:hAnsi="Book Antiqua" w:cs="Calibri"/>
                      <w:b/>
                      <w:bCs/>
                      <w:sz w:val="22"/>
                      <w:szCs w:val="22"/>
                    </w:rPr>
                    <w:t xml:space="preserve"> </w:t>
                  </w:r>
                </w:p>
              </w:tc>
              <w:tc>
                <w:tcPr>
                  <w:tcW w:w="2880" w:type="dxa"/>
                </w:tcPr>
                <w:p w14:paraId="36EEF850" w14:textId="77777777" w:rsidR="00B737DD" w:rsidRPr="0082311C" w:rsidRDefault="00B737DD" w:rsidP="005913B1">
                  <w:pPr>
                    <w:jc w:val="both"/>
                    <w:rPr>
                      <w:rFonts w:ascii="Book Antiqua" w:hAnsi="Book Antiqua" w:cs="Calibri"/>
                      <w:b/>
                      <w:bCs/>
                      <w:sz w:val="22"/>
                      <w:szCs w:val="22"/>
                    </w:rPr>
                  </w:pPr>
                  <w:r w:rsidRPr="0082311C">
                    <w:rPr>
                      <w:rFonts w:ascii="Book Antiqua" w:hAnsi="Book Antiqua" w:cs="Calibri"/>
                      <w:b/>
                      <w:bCs/>
                      <w:sz w:val="22"/>
                      <w:szCs w:val="22"/>
                    </w:rPr>
                    <w:t>Till the firm comes out of Resolution process</w:t>
                  </w:r>
                </w:p>
              </w:tc>
            </w:tr>
          </w:tbl>
          <w:p w14:paraId="36EEF852" w14:textId="77777777" w:rsidR="00B737DD" w:rsidRPr="0082311C" w:rsidRDefault="00B737DD" w:rsidP="005913B1">
            <w:pPr>
              <w:ind w:right="36"/>
              <w:jc w:val="both"/>
              <w:rPr>
                <w:rFonts w:ascii="Book Antiqua" w:hAnsi="Book Antiqua"/>
                <w:b/>
                <w:bCs/>
                <w:i/>
                <w:iCs/>
                <w:sz w:val="22"/>
                <w:szCs w:val="22"/>
              </w:rPr>
            </w:pPr>
          </w:p>
          <w:p w14:paraId="36EEF853" w14:textId="77777777" w:rsidR="00B737DD" w:rsidRPr="0082311C" w:rsidRDefault="00B737DD" w:rsidP="005913B1">
            <w:pPr>
              <w:ind w:right="36"/>
              <w:jc w:val="both"/>
              <w:rPr>
                <w:rFonts w:ascii="Book Antiqua" w:hAnsi="Book Antiqua"/>
                <w:i/>
                <w:iCs/>
                <w:sz w:val="22"/>
                <w:szCs w:val="22"/>
              </w:rPr>
            </w:pPr>
            <w:r w:rsidRPr="0082311C">
              <w:rPr>
                <w:rFonts w:ascii="Book Antiqua" w:hAnsi="Book Antiqua"/>
                <w:b/>
                <w:bCs/>
                <w:i/>
                <w:iCs/>
                <w:sz w:val="22"/>
                <w:szCs w:val="22"/>
              </w:rPr>
              <w:t>*</w:t>
            </w:r>
            <w:r w:rsidRPr="0082311C">
              <w:rPr>
                <w:rFonts w:ascii="Book Antiqua" w:hAnsi="Book Antiqua"/>
                <w:i/>
                <w:iCs/>
                <w:sz w:val="22"/>
                <w:szCs w:val="22"/>
              </w:rPr>
              <w:t xml:space="preserve">For the </w:t>
            </w:r>
            <w:r w:rsidRPr="0082311C">
              <w:rPr>
                <w:rFonts w:ascii="Book Antiqua" w:hAnsi="Book Antiqua" w:cs="Calibri"/>
                <w:i/>
                <w:iCs/>
                <w:sz w:val="22"/>
                <w:szCs w:val="22"/>
              </w:rPr>
              <w:t>purpose</w:t>
            </w:r>
            <w:r w:rsidRPr="0082311C">
              <w:rPr>
                <w:rFonts w:ascii="Book Antiqua" w:hAnsi="Book Antiqua"/>
                <w:i/>
                <w:iCs/>
                <w:sz w:val="22"/>
                <w:szCs w:val="22"/>
              </w:rPr>
              <w:t xml:space="preserve"> of working out 50% of the Contract, following shall be taken into account:</w:t>
            </w:r>
          </w:p>
          <w:p w14:paraId="36EEF854" w14:textId="77777777" w:rsidR="00B737DD" w:rsidRPr="0082311C" w:rsidRDefault="00B737DD" w:rsidP="005913B1">
            <w:pPr>
              <w:ind w:right="36"/>
              <w:jc w:val="both"/>
              <w:rPr>
                <w:rFonts w:ascii="Book Antiqua" w:hAnsi="Book Antiqua"/>
                <w:i/>
                <w:iCs/>
                <w:sz w:val="22"/>
                <w:szCs w:val="22"/>
              </w:rPr>
            </w:pPr>
          </w:p>
          <w:p w14:paraId="36EEF855" w14:textId="77777777" w:rsidR="00B737DD" w:rsidRPr="0082311C" w:rsidRDefault="00B737DD" w:rsidP="005913B1">
            <w:pPr>
              <w:ind w:left="540" w:right="36" w:hanging="450"/>
              <w:jc w:val="both"/>
              <w:rPr>
                <w:rFonts w:ascii="Book Antiqua" w:hAnsi="Book Antiqua"/>
                <w:i/>
                <w:iCs/>
                <w:sz w:val="22"/>
                <w:szCs w:val="22"/>
              </w:rPr>
            </w:pPr>
            <w:r w:rsidRPr="0082311C">
              <w:rPr>
                <w:rFonts w:ascii="Book Antiqua" w:hAnsi="Book Antiqua"/>
                <w:i/>
                <w:iCs/>
                <w:sz w:val="22"/>
                <w:szCs w:val="22"/>
              </w:rPr>
              <w:t>(a)</w:t>
            </w:r>
            <w:r w:rsidRPr="0082311C">
              <w:rPr>
                <w:rFonts w:ascii="Book Antiqua" w:hAnsi="Book Antiqua"/>
                <w:i/>
                <w:iCs/>
                <w:sz w:val="22"/>
                <w:szCs w:val="22"/>
              </w:rPr>
              <w:tab/>
              <w:t xml:space="preserve">Scope of the contract which is permissible to be sub-contracted as per bidding documents, shall be excluded. </w:t>
            </w:r>
          </w:p>
          <w:p w14:paraId="36EEF856" w14:textId="77777777" w:rsidR="00B737DD" w:rsidRPr="0082311C" w:rsidRDefault="00B737DD" w:rsidP="005913B1">
            <w:pPr>
              <w:ind w:left="540" w:right="36" w:hanging="450"/>
              <w:jc w:val="both"/>
              <w:rPr>
                <w:rFonts w:ascii="Book Antiqua" w:hAnsi="Book Antiqua"/>
                <w:i/>
                <w:iCs/>
                <w:sz w:val="22"/>
                <w:szCs w:val="22"/>
              </w:rPr>
            </w:pPr>
          </w:p>
          <w:p w14:paraId="36EEF857" w14:textId="77777777" w:rsidR="00B737DD" w:rsidRPr="0082311C" w:rsidRDefault="00B737DD" w:rsidP="005913B1">
            <w:pPr>
              <w:ind w:left="540" w:right="36" w:hanging="450"/>
              <w:jc w:val="both"/>
              <w:rPr>
                <w:rFonts w:ascii="Book Antiqua" w:hAnsi="Book Antiqua" w:cs="Calibri"/>
                <w:b/>
                <w:bCs/>
                <w:i/>
                <w:iCs/>
                <w:sz w:val="22"/>
                <w:szCs w:val="22"/>
              </w:rPr>
            </w:pPr>
            <w:r w:rsidRPr="0082311C">
              <w:rPr>
                <w:rFonts w:ascii="Book Antiqua" w:hAnsi="Book Antiqua"/>
                <w:i/>
                <w:iCs/>
                <w:sz w:val="22"/>
                <w:szCs w:val="22"/>
              </w:rPr>
              <w:t>(b)</w:t>
            </w:r>
            <w:r w:rsidRPr="0082311C">
              <w:rPr>
                <w:rFonts w:ascii="Book Antiqua" w:hAnsi="Book Antiqua"/>
                <w:i/>
                <w:iCs/>
                <w:sz w:val="22"/>
                <w:szCs w:val="22"/>
              </w:rPr>
              <w:tab/>
              <w:t xml:space="preserve">Scope of the Contract which primarily relates to the Qualification Requirement (QR) of the bidder. </w:t>
            </w:r>
          </w:p>
          <w:p w14:paraId="36EEF858" w14:textId="77777777" w:rsidR="00B737DD" w:rsidRPr="0082311C" w:rsidRDefault="00B737DD" w:rsidP="005913B1">
            <w:pPr>
              <w:pStyle w:val="Default"/>
              <w:jc w:val="both"/>
              <w:rPr>
                <w:rFonts w:cs="Calibri"/>
                <w:b/>
                <w:bCs/>
                <w:color w:val="auto"/>
                <w:sz w:val="22"/>
                <w:szCs w:val="22"/>
              </w:rPr>
            </w:pPr>
          </w:p>
          <w:p w14:paraId="36EEF859" w14:textId="77777777" w:rsidR="00B737DD" w:rsidRPr="0082311C" w:rsidRDefault="00B737DD" w:rsidP="005913B1">
            <w:pPr>
              <w:jc w:val="both"/>
              <w:rPr>
                <w:rFonts w:ascii="Book Antiqua" w:hAnsi="Book Antiqua"/>
                <w:sz w:val="22"/>
                <w:szCs w:val="22"/>
              </w:rPr>
            </w:pPr>
            <w:r w:rsidRPr="0082311C">
              <w:rPr>
                <w:rFonts w:ascii="Book Antiqua" w:hAnsi="Book Antiqua" w:cs="Calibri"/>
                <w:b/>
                <w:bCs/>
                <w:sz w:val="22"/>
                <w:szCs w:val="22"/>
              </w:rPr>
              <w:t>The Employer shall be the sole judge in this regard and the Employer’s interpretation on the aforesaid event(s) shall be final and binding.</w:t>
            </w:r>
          </w:p>
          <w:p w14:paraId="36EEF85A" w14:textId="77777777" w:rsidR="00B737DD" w:rsidRPr="0082311C" w:rsidRDefault="00B737DD" w:rsidP="005913B1">
            <w:pPr>
              <w:jc w:val="both"/>
              <w:rPr>
                <w:rFonts w:ascii="Book Antiqua" w:hAnsi="Book Antiqua" w:cs="Arial"/>
                <w:sz w:val="22"/>
                <w:szCs w:val="22"/>
              </w:rPr>
            </w:pPr>
            <w:r w:rsidRPr="0082311C">
              <w:rPr>
                <w:rFonts w:ascii="Book Antiqua" w:hAnsi="Book Antiqua"/>
                <w:b/>
                <w:bCs/>
                <w:sz w:val="22"/>
                <w:szCs w:val="22"/>
              </w:rPr>
              <w:t xml:space="preserve"> </w:t>
            </w:r>
          </w:p>
        </w:tc>
      </w:tr>
      <w:tr w:rsidR="00B737DD" w:rsidRPr="0082311C" w14:paraId="36EEF85F" w14:textId="77777777" w:rsidTr="00626D61">
        <w:tc>
          <w:tcPr>
            <w:tcW w:w="900" w:type="dxa"/>
          </w:tcPr>
          <w:p w14:paraId="36EEF85C" w14:textId="77777777" w:rsidR="00B737DD" w:rsidRPr="0082311C" w:rsidRDefault="00B737DD" w:rsidP="0004135C">
            <w:pPr>
              <w:numPr>
                <w:ilvl w:val="0"/>
                <w:numId w:val="1"/>
              </w:numPr>
              <w:jc w:val="both"/>
              <w:rPr>
                <w:rFonts w:ascii="Book Antiqua" w:hAnsi="Book Antiqua"/>
                <w:sz w:val="22"/>
                <w:szCs w:val="22"/>
              </w:rPr>
            </w:pPr>
          </w:p>
        </w:tc>
        <w:tc>
          <w:tcPr>
            <w:tcW w:w="1620" w:type="dxa"/>
          </w:tcPr>
          <w:p w14:paraId="36EEF85D" w14:textId="77777777" w:rsidR="00B737DD" w:rsidRPr="0082311C" w:rsidRDefault="00B737DD" w:rsidP="005913B1">
            <w:pPr>
              <w:jc w:val="both"/>
              <w:rPr>
                <w:rFonts w:ascii="Book Antiqua" w:hAnsi="Book Antiqua"/>
                <w:sz w:val="22"/>
                <w:szCs w:val="22"/>
              </w:rPr>
            </w:pPr>
            <w:r w:rsidRPr="0082311C">
              <w:rPr>
                <w:rFonts w:ascii="Book Antiqua" w:hAnsi="Book Antiqua"/>
                <w:sz w:val="22"/>
                <w:szCs w:val="22"/>
              </w:rPr>
              <w:t>General</w:t>
            </w:r>
          </w:p>
        </w:tc>
        <w:tc>
          <w:tcPr>
            <w:tcW w:w="7200" w:type="dxa"/>
          </w:tcPr>
          <w:p w14:paraId="36EEF85E" w14:textId="77777777" w:rsidR="00B737DD" w:rsidRPr="0082311C" w:rsidRDefault="00B737DD" w:rsidP="002F628C">
            <w:pPr>
              <w:jc w:val="both"/>
              <w:rPr>
                <w:rFonts w:ascii="Book Antiqua" w:hAnsi="Book Antiqua" w:cs="Arial"/>
                <w:snapToGrid w:val="0"/>
                <w:sz w:val="22"/>
                <w:szCs w:val="22"/>
              </w:rPr>
            </w:pPr>
            <w:r w:rsidRPr="0082311C">
              <w:rPr>
                <w:rFonts w:ascii="Book Antiqua" w:hAnsi="Book Antiqua" w:cs="Arial"/>
                <w:snapToGrid w:val="0"/>
                <w:sz w:val="22"/>
                <w:szCs w:val="22"/>
              </w:rPr>
              <w:t>All Clauses related to Joint venture are not applicable for the subject tender.</w:t>
            </w:r>
          </w:p>
        </w:tc>
      </w:tr>
      <w:tr w:rsidR="00B737DD" w:rsidRPr="0082311C" w14:paraId="36EEF879" w14:textId="77777777" w:rsidTr="00626D61">
        <w:tc>
          <w:tcPr>
            <w:tcW w:w="900" w:type="dxa"/>
          </w:tcPr>
          <w:p w14:paraId="36EEF860" w14:textId="77777777" w:rsidR="00B737DD" w:rsidRPr="0082311C" w:rsidRDefault="00B737DD">
            <w:pPr>
              <w:numPr>
                <w:ilvl w:val="0"/>
                <w:numId w:val="1"/>
              </w:numPr>
              <w:jc w:val="both"/>
              <w:rPr>
                <w:rFonts w:ascii="Book Antiqua" w:hAnsi="Book Antiqua"/>
                <w:sz w:val="22"/>
                <w:szCs w:val="22"/>
              </w:rPr>
            </w:pPr>
          </w:p>
        </w:tc>
        <w:tc>
          <w:tcPr>
            <w:tcW w:w="1620" w:type="dxa"/>
          </w:tcPr>
          <w:p w14:paraId="36EEF861" w14:textId="77777777" w:rsidR="00B737DD" w:rsidRPr="0082311C" w:rsidRDefault="00B737DD" w:rsidP="00FB78A4">
            <w:pPr>
              <w:rPr>
                <w:rFonts w:ascii="Book Antiqua" w:hAnsi="Book Antiqua"/>
                <w:sz w:val="22"/>
                <w:szCs w:val="22"/>
              </w:rPr>
            </w:pPr>
            <w:r w:rsidRPr="0082311C">
              <w:rPr>
                <w:rFonts w:ascii="Book Antiqua" w:hAnsi="Book Antiqua"/>
                <w:sz w:val="22"/>
                <w:szCs w:val="22"/>
              </w:rPr>
              <w:t>ITB 5.4</w:t>
            </w:r>
          </w:p>
        </w:tc>
        <w:tc>
          <w:tcPr>
            <w:tcW w:w="7200" w:type="dxa"/>
          </w:tcPr>
          <w:p w14:paraId="36EEF862" w14:textId="77777777" w:rsidR="00B737DD" w:rsidRPr="0082311C" w:rsidRDefault="00B737DD" w:rsidP="00B737DD">
            <w:pPr>
              <w:tabs>
                <w:tab w:val="left" w:pos="0"/>
              </w:tabs>
              <w:jc w:val="both"/>
              <w:rPr>
                <w:rFonts w:ascii="Book Antiqua" w:hAnsi="Book Antiqua" w:cs="Arial"/>
                <w:b/>
                <w:bCs/>
                <w:sz w:val="22"/>
                <w:szCs w:val="22"/>
              </w:rPr>
            </w:pPr>
            <w:r w:rsidRPr="0082311C">
              <w:rPr>
                <w:rFonts w:ascii="Book Antiqua" w:hAnsi="Book Antiqua" w:cs="Arial"/>
                <w:b/>
                <w:bCs/>
                <w:sz w:val="22"/>
                <w:szCs w:val="22"/>
              </w:rPr>
              <w:t>Supplementing Sub Clause 5.4:</w:t>
            </w:r>
          </w:p>
          <w:p w14:paraId="36EEF863" w14:textId="77777777" w:rsidR="00B737DD" w:rsidRPr="0082311C" w:rsidRDefault="00B737DD" w:rsidP="00B737DD">
            <w:pPr>
              <w:pStyle w:val="Default"/>
              <w:jc w:val="both"/>
              <w:rPr>
                <w:sz w:val="22"/>
                <w:szCs w:val="22"/>
              </w:rPr>
            </w:pPr>
          </w:p>
          <w:p w14:paraId="36EEF864" w14:textId="77777777" w:rsidR="00B737DD" w:rsidRPr="0082311C" w:rsidRDefault="00B737DD" w:rsidP="00B737DD">
            <w:pPr>
              <w:pStyle w:val="Default"/>
              <w:jc w:val="both"/>
              <w:rPr>
                <w:b/>
                <w:bCs/>
                <w:sz w:val="22"/>
                <w:szCs w:val="22"/>
              </w:rPr>
            </w:pPr>
            <w:r w:rsidRPr="0082311C">
              <w:rPr>
                <w:b/>
                <w:bCs/>
                <w:sz w:val="22"/>
                <w:szCs w:val="22"/>
              </w:rPr>
              <w:t xml:space="preserve">Alternatively, the nonrefundable fee towards the cost of Bidding documents can be submitted as online payment through POWERGRID ONLINE PAYMENT UTILITY - </w:t>
            </w:r>
            <w:hyperlink r:id="rId12" w:history="1">
              <w:r w:rsidRPr="0082311C">
                <w:rPr>
                  <w:rStyle w:val="Hyperlink"/>
                  <w:b/>
                  <w:bCs/>
                  <w:sz w:val="22"/>
                  <w:szCs w:val="22"/>
                </w:rPr>
                <w:t>https://epay.powergrid.in</w:t>
              </w:r>
            </w:hyperlink>
            <w:r w:rsidRPr="0082311C">
              <w:rPr>
                <w:b/>
                <w:bCs/>
                <w:sz w:val="22"/>
                <w:szCs w:val="22"/>
              </w:rPr>
              <w:t xml:space="preserve">, a link of which is provided on the POWERGRID website </w:t>
            </w:r>
            <w:hyperlink r:id="rId13" w:history="1">
              <w:r w:rsidRPr="0082311C">
                <w:rPr>
                  <w:rStyle w:val="Hyperlink"/>
                  <w:b/>
                  <w:bCs/>
                  <w:sz w:val="22"/>
                  <w:szCs w:val="22"/>
                </w:rPr>
                <w:t>www.powergridindia.com</w:t>
              </w:r>
            </w:hyperlink>
            <w:r w:rsidRPr="0082311C">
              <w:rPr>
                <w:b/>
                <w:bCs/>
                <w:sz w:val="22"/>
                <w:szCs w:val="22"/>
              </w:rPr>
              <w:t>. While making such online payment, the bidder shall choose Segment as “Suppliers” and fill in details as follows:</w:t>
            </w:r>
          </w:p>
          <w:p w14:paraId="36EEF865" w14:textId="77777777" w:rsidR="00B737DD" w:rsidRPr="0082311C" w:rsidRDefault="00B737DD" w:rsidP="00B737DD">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B737DD" w:rsidRPr="0082311C" w14:paraId="36EEF868" w14:textId="77777777" w:rsidTr="005913B1">
              <w:tc>
                <w:tcPr>
                  <w:tcW w:w="2359" w:type="dxa"/>
                  <w:shd w:val="clear" w:color="auto" w:fill="auto"/>
                </w:tcPr>
                <w:p w14:paraId="36EEF866" w14:textId="77777777" w:rsidR="00B737DD" w:rsidRPr="0082311C" w:rsidRDefault="00B737DD" w:rsidP="005913B1">
                  <w:pPr>
                    <w:pStyle w:val="Default"/>
                    <w:jc w:val="both"/>
                    <w:rPr>
                      <w:b/>
                      <w:bCs/>
                      <w:sz w:val="22"/>
                      <w:szCs w:val="22"/>
                    </w:rPr>
                  </w:pPr>
                  <w:r w:rsidRPr="0082311C">
                    <w:rPr>
                      <w:b/>
                      <w:bCs/>
                      <w:sz w:val="22"/>
                      <w:szCs w:val="22"/>
                    </w:rPr>
                    <w:t>Payment Category</w:t>
                  </w:r>
                </w:p>
              </w:tc>
              <w:tc>
                <w:tcPr>
                  <w:tcW w:w="4098" w:type="dxa"/>
                  <w:shd w:val="clear" w:color="auto" w:fill="auto"/>
                </w:tcPr>
                <w:p w14:paraId="36EEF867" w14:textId="77777777" w:rsidR="00B737DD" w:rsidRPr="0082311C" w:rsidRDefault="00B737DD" w:rsidP="005913B1">
                  <w:pPr>
                    <w:pStyle w:val="Default"/>
                    <w:jc w:val="both"/>
                    <w:rPr>
                      <w:b/>
                      <w:bCs/>
                      <w:sz w:val="22"/>
                      <w:szCs w:val="22"/>
                    </w:rPr>
                  </w:pPr>
                  <w:r w:rsidRPr="0082311C">
                    <w:rPr>
                      <w:b/>
                      <w:bCs/>
                      <w:sz w:val="22"/>
                      <w:szCs w:val="22"/>
                    </w:rPr>
                    <w:t>Tender fee</w:t>
                  </w:r>
                </w:p>
              </w:tc>
            </w:tr>
            <w:tr w:rsidR="00B737DD" w:rsidRPr="0082311C" w14:paraId="36EEF86B" w14:textId="77777777" w:rsidTr="005913B1">
              <w:tc>
                <w:tcPr>
                  <w:tcW w:w="2359" w:type="dxa"/>
                  <w:shd w:val="clear" w:color="auto" w:fill="auto"/>
                </w:tcPr>
                <w:p w14:paraId="36EEF869" w14:textId="77777777" w:rsidR="00B737DD" w:rsidRPr="0082311C" w:rsidRDefault="00B737DD" w:rsidP="005913B1">
                  <w:pPr>
                    <w:pStyle w:val="Default"/>
                    <w:jc w:val="both"/>
                    <w:rPr>
                      <w:b/>
                      <w:bCs/>
                      <w:sz w:val="22"/>
                      <w:szCs w:val="22"/>
                    </w:rPr>
                  </w:pPr>
                  <w:r w:rsidRPr="0082311C">
                    <w:rPr>
                      <w:b/>
                      <w:bCs/>
                      <w:sz w:val="22"/>
                      <w:szCs w:val="22"/>
                    </w:rPr>
                    <w:t xml:space="preserve"> Sub-category</w:t>
                  </w:r>
                </w:p>
              </w:tc>
              <w:tc>
                <w:tcPr>
                  <w:tcW w:w="4098" w:type="dxa"/>
                  <w:shd w:val="clear" w:color="auto" w:fill="auto"/>
                </w:tcPr>
                <w:p w14:paraId="36EEF86A" w14:textId="77777777" w:rsidR="00B737DD" w:rsidRPr="0082311C" w:rsidRDefault="00B737DD" w:rsidP="005913B1">
                  <w:pPr>
                    <w:pStyle w:val="Default"/>
                    <w:jc w:val="both"/>
                    <w:rPr>
                      <w:b/>
                      <w:bCs/>
                      <w:sz w:val="22"/>
                      <w:szCs w:val="22"/>
                    </w:rPr>
                  </w:pPr>
                  <w:r w:rsidRPr="0082311C">
                    <w:rPr>
                      <w:b/>
                      <w:bCs/>
                      <w:sz w:val="22"/>
                      <w:szCs w:val="22"/>
                    </w:rPr>
                    <w:t>Tender fee payment-</w:t>
                  </w:r>
                </w:p>
              </w:tc>
            </w:tr>
            <w:tr w:rsidR="00B737DD" w:rsidRPr="0082311C" w14:paraId="36EEF86E" w14:textId="77777777" w:rsidTr="005913B1">
              <w:tc>
                <w:tcPr>
                  <w:tcW w:w="2359" w:type="dxa"/>
                  <w:shd w:val="clear" w:color="auto" w:fill="auto"/>
                </w:tcPr>
                <w:p w14:paraId="36EEF86C" w14:textId="77777777" w:rsidR="00B737DD" w:rsidRPr="0082311C" w:rsidRDefault="00B737DD" w:rsidP="005913B1">
                  <w:pPr>
                    <w:pStyle w:val="Default"/>
                    <w:jc w:val="both"/>
                    <w:rPr>
                      <w:b/>
                      <w:bCs/>
                      <w:sz w:val="22"/>
                      <w:szCs w:val="22"/>
                    </w:rPr>
                  </w:pPr>
                  <w:r w:rsidRPr="0082311C">
                    <w:rPr>
                      <w:b/>
                      <w:bCs/>
                      <w:sz w:val="22"/>
                      <w:szCs w:val="22"/>
                    </w:rPr>
                    <w:t>Name of Depositor</w:t>
                  </w:r>
                </w:p>
              </w:tc>
              <w:tc>
                <w:tcPr>
                  <w:tcW w:w="4098" w:type="dxa"/>
                  <w:shd w:val="clear" w:color="auto" w:fill="auto"/>
                </w:tcPr>
                <w:p w14:paraId="36EEF86D" w14:textId="77777777" w:rsidR="00B737DD" w:rsidRPr="0082311C" w:rsidRDefault="00B737DD" w:rsidP="005913B1">
                  <w:pPr>
                    <w:pStyle w:val="Default"/>
                    <w:jc w:val="both"/>
                    <w:rPr>
                      <w:b/>
                      <w:bCs/>
                      <w:sz w:val="22"/>
                      <w:szCs w:val="22"/>
                    </w:rPr>
                  </w:pPr>
                  <w:r w:rsidRPr="0082311C">
                    <w:rPr>
                      <w:b/>
                      <w:bCs/>
                      <w:sz w:val="22"/>
                      <w:szCs w:val="22"/>
                    </w:rPr>
                    <w:t xml:space="preserve">Name of the Bidder ( </w:t>
                  </w:r>
                  <w:r w:rsidRPr="0082311C">
                    <w:rPr>
                      <w:b/>
                      <w:bCs/>
                      <w:i/>
                      <w:iCs/>
                      <w:sz w:val="22"/>
                      <w:szCs w:val="22"/>
                    </w:rPr>
                    <w:t xml:space="preserve">name of the Sole bidder or name of Lead partner of the </w:t>
                  </w:r>
                  <w:r w:rsidRPr="0082311C">
                    <w:rPr>
                      <w:b/>
                      <w:bCs/>
                      <w:i/>
                      <w:iCs/>
                      <w:sz w:val="22"/>
                      <w:szCs w:val="22"/>
                    </w:rPr>
                    <w:lastRenderedPageBreak/>
                    <w:t xml:space="preserve">Joint Venture (on behalf of the Joint Venture) in case of Joint Venture bids </w:t>
                  </w:r>
                </w:p>
              </w:tc>
            </w:tr>
            <w:tr w:rsidR="00B737DD" w:rsidRPr="0082311C" w14:paraId="36EEF871" w14:textId="77777777" w:rsidTr="005913B1">
              <w:tc>
                <w:tcPr>
                  <w:tcW w:w="2359" w:type="dxa"/>
                  <w:shd w:val="clear" w:color="auto" w:fill="auto"/>
                </w:tcPr>
                <w:p w14:paraId="36EEF86F" w14:textId="77777777" w:rsidR="00B737DD" w:rsidRPr="0082311C" w:rsidRDefault="00B737DD" w:rsidP="005913B1">
                  <w:pPr>
                    <w:pStyle w:val="Default"/>
                    <w:jc w:val="both"/>
                    <w:rPr>
                      <w:b/>
                      <w:bCs/>
                      <w:sz w:val="22"/>
                      <w:szCs w:val="22"/>
                    </w:rPr>
                  </w:pPr>
                  <w:r w:rsidRPr="0082311C">
                    <w:rPr>
                      <w:b/>
                      <w:bCs/>
                      <w:sz w:val="22"/>
                      <w:szCs w:val="22"/>
                    </w:rPr>
                    <w:lastRenderedPageBreak/>
                    <w:t>Vendor Code, if applicable</w:t>
                  </w:r>
                </w:p>
              </w:tc>
              <w:tc>
                <w:tcPr>
                  <w:tcW w:w="4098" w:type="dxa"/>
                  <w:shd w:val="clear" w:color="auto" w:fill="auto"/>
                </w:tcPr>
                <w:p w14:paraId="36EEF870" w14:textId="77777777" w:rsidR="00B737DD" w:rsidRPr="0082311C" w:rsidRDefault="00B737DD" w:rsidP="005913B1">
                  <w:pPr>
                    <w:pStyle w:val="Default"/>
                    <w:jc w:val="both"/>
                    <w:rPr>
                      <w:b/>
                      <w:bCs/>
                      <w:sz w:val="22"/>
                      <w:szCs w:val="22"/>
                    </w:rPr>
                  </w:pPr>
                  <w:r w:rsidRPr="0082311C">
                    <w:rPr>
                      <w:b/>
                      <w:bCs/>
                      <w:sz w:val="22"/>
                      <w:szCs w:val="22"/>
                    </w:rPr>
                    <w:t>POWERGRID vendor code of the bidder, if existing (</w:t>
                  </w:r>
                  <w:r w:rsidRPr="0082311C">
                    <w:rPr>
                      <w:b/>
                      <w:bCs/>
                      <w:i/>
                      <w:iCs/>
                      <w:sz w:val="22"/>
                      <w:szCs w:val="22"/>
                    </w:rPr>
                    <w:t>vendor codeof the Sole bidder or the lead partner of the Joint Ventu</w:t>
                  </w:r>
                  <w:r w:rsidRPr="0082311C">
                    <w:rPr>
                      <w:b/>
                      <w:bCs/>
                      <w:sz w:val="22"/>
                      <w:szCs w:val="22"/>
                    </w:rPr>
                    <w:t xml:space="preserve">re) </w:t>
                  </w:r>
                </w:p>
              </w:tc>
            </w:tr>
            <w:tr w:rsidR="00B737DD" w:rsidRPr="0082311C" w14:paraId="36EEF874" w14:textId="77777777" w:rsidTr="005913B1">
              <w:tc>
                <w:tcPr>
                  <w:tcW w:w="2359" w:type="dxa"/>
                  <w:shd w:val="clear" w:color="auto" w:fill="auto"/>
                </w:tcPr>
                <w:p w14:paraId="36EEF872" w14:textId="77777777" w:rsidR="00B737DD" w:rsidRPr="0082311C" w:rsidRDefault="00B737DD" w:rsidP="005913B1">
                  <w:pPr>
                    <w:pStyle w:val="Default"/>
                    <w:jc w:val="both"/>
                    <w:rPr>
                      <w:b/>
                      <w:bCs/>
                      <w:sz w:val="22"/>
                      <w:szCs w:val="22"/>
                    </w:rPr>
                  </w:pPr>
                  <w:r w:rsidRPr="0082311C">
                    <w:rPr>
                      <w:b/>
                      <w:bCs/>
                      <w:sz w:val="22"/>
                      <w:szCs w:val="22"/>
                    </w:rPr>
                    <w:t>Payment Remarks</w:t>
                  </w:r>
                </w:p>
              </w:tc>
              <w:tc>
                <w:tcPr>
                  <w:tcW w:w="4098" w:type="dxa"/>
                  <w:shd w:val="clear" w:color="auto" w:fill="auto"/>
                </w:tcPr>
                <w:p w14:paraId="36EEF873" w14:textId="3E89089F" w:rsidR="00B737DD" w:rsidRPr="0082311C" w:rsidRDefault="00B737DD" w:rsidP="0082311C">
                  <w:pPr>
                    <w:pStyle w:val="Default"/>
                    <w:jc w:val="both"/>
                    <w:rPr>
                      <w:b/>
                      <w:bCs/>
                      <w:sz w:val="22"/>
                      <w:szCs w:val="22"/>
                    </w:rPr>
                  </w:pPr>
                  <w:r w:rsidRPr="0082311C">
                    <w:rPr>
                      <w:b/>
                      <w:bCs/>
                      <w:sz w:val="22"/>
                      <w:szCs w:val="22"/>
                    </w:rPr>
                    <w:t xml:space="preserve">Tender fee for </w:t>
                  </w:r>
                  <w:r w:rsidR="0082311C" w:rsidRPr="0082311C">
                    <w:rPr>
                      <w:i/>
                      <w:iCs/>
                      <w:color w:val="0000CC"/>
                      <w:sz w:val="22"/>
                      <w:szCs w:val="22"/>
                      <w:highlight w:val="yellow"/>
                    </w:rPr>
                    <w:t>–name of the package--</w:t>
                  </w:r>
                  <w:r w:rsidRPr="0082311C">
                    <w:rPr>
                      <w:i/>
                      <w:iCs/>
                      <w:color w:val="0000CC"/>
                      <w:sz w:val="22"/>
                      <w:szCs w:val="22"/>
                      <w:highlight w:val="yellow"/>
                    </w:rPr>
                    <w:t xml:space="preserve"> (Specification No.: </w:t>
                  </w:r>
                  <w:r w:rsidR="0082311C" w:rsidRPr="0082311C">
                    <w:rPr>
                      <w:i/>
                      <w:iCs/>
                      <w:color w:val="0000CC"/>
                      <w:sz w:val="22"/>
                      <w:szCs w:val="22"/>
                      <w:highlight w:val="yellow"/>
                    </w:rPr>
                    <w:t>----dated----</w:t>
                  </w:r>
                  <w:r w:rsidRPr="0082311C">
                    <w:rPr>
                      <w:i/>
                      <w:iCs/>
                      <w:color w:val="0000CC"/>
                      <w:sz w:val="22"/>
                      <w:szCs w:val="22"/>
                      <w:highlight w:val="yellow"/>
                    </w:rPr>
                    <w:t>)</w:t>
                  </w:r>
                </w:p>
              </w:tc>
            </w:tr>
          </w:tbl>
          <w:p w14:paraId="36EEF875" w14:textId="5A43734B" w:rsidR="00B737DD" w:rsidRPr="0082311C" w:rsidRDefault="00B737DD" w:rsidP="00B737DD">
            <w:pPr>
              <w:pStyle w:val="Default"/>
              <w:jc w:val="both"/>
              <w:rPr>
                <w:b/>
                <w:bCs/>
                <w:sz w:val="22"/>
                <w:szCs w:val="22"/>
              </w:rPr>
            </w:pPr>
            <w:r w:rsidRPr="0082311C">
              <w:rPr>
                <w:b/>
                <w:bCs/>
                <w:sz w:val="22"/>
                <w:szCs w:val="22"/>
              </w:rPr>
              <w:t>The copy of ‘Online Payment Acknowledgement – Suppliers</w:t>
            </w:r>
            <w:r w:rsidR="00B35677" w:rsidRPr="0082311C">
              <w:rPr>
                <w:b/>
                <w:bCs/>
                <w:sz w:val="22"/>
                <w:szCs w:val="22"/>
              </w:rPr>
              <w:t xml:space="preserve"> </w:t>
            </w:r>
            <w:r w:rsidRPr="0082311C">
              <w:rPr>
                <w:b/>
                <w:bCs/>
                <w:sz w:val="22"/>
                <w:szCs w:val="22"/>
              </w:rPr>
              <w:t>’generated subsequent to the payment shall be submitted for enabling the link for the tender. The online payment facility shall be for payment in Indian Rupees only.</w:t>
            </w:r>
          </w:p>
          <w:p w14:paraId="36EEF876" w14:textId="77777777" w:rsidR="00B737DD" w:rsidRPr="0082311C" w:rsidRDefault="00B737DD" w:rsidP="00B737DD">
            <w:pPr>
              <w:pStyle w:val="Default"/>
              <w:jc w:val="both"/>
              <w:rPr>
                <w:sz w:val="22"/>
                <w:szCs w:val="22"/>
                <w:lang w:val="en-GB"/>
              </w:rPr>
            </w:pPr>
          </w:p>
          <w:p w14:paraId="36EEF877" w14:textId="551C9A8E" w:rsidR="00B737DD" w:rsidRPr="0082311C" w:rsidRDefault="00B737DD" w:rsidP="00B737DD">
            <w:pPr>
              <w:tabs>
                <w:tab w:val="left" w:pos="0"/>
              </w:tabs>
              <w:jc w:val="both"/>
              <w:rPr>
                <w:rFonts w:ascii="Book Antiqua" w:hAnsi="Book Antiqua"/>
                <w:sz w:val="22"/>
                <w:szCs w:val="22"/>
              </w:rPr>
            </w:pPr>
            <w:r w:rsidRPr="0082311C">
              <w:rPr>
                <w:rFonts w:ascii="Book Antiqua" w:hAnsi="Book Antiqua" w:cs="Arial"/>
                <w:sz w:val="22"/>
                <w:szCs w:val="22"/>
              </w:rPr>
              <w:t xml:space="preserve">The nonrefundable fee towards the cost of Bidding Documents shall be </w:t>
            </w:r>
            <w:r w:rsidRPr="0082311C">
              <w:rPr>
                <w:rFonts w:ascii="Book Antiqua" w:hAnsi="Book Antiqua" w:cs="Arial"/>
                <w:b/>
                <w:bCs/>
                <w:color w:val="0000FF"/>
                <w:sz w:val="22"/>
                <w:szCs w:val="22"/>
              </w:rPr>
              <w:t xml:space="preserve">Rs. </w:t>
            </w:r>
            <w:r w:rsidR="00A429CD">
              <w:rPr>
                <w:rFonts w:ascii="Book Antiqua" w:hAnsi="Book Antiqua" w:cs="Arial"/>
                <w:b/>
                <w:bCs/>
                <w:color w:val="0000FF"/>
                <w:sz w:val="22"/>
                <w:szCs w:val="22"/>
              </w:rPr>
              <w:t>1,25</w:t>
            </w:r>
            <w:r w:rsidRPr="0082311C">
              <w:rPr>
                <w:rFonts w:ascii="Book Antiqua" w:hAnsi="Book Antiqua" w:cs="Arial"/>
                <w:b/>
                <w:bCs/>
                <w:color w:val="0000FF"/>
                <w:sz w:val="22"/>
                <w:szCs w:val="22"/>
              </w:rPr>
              <w:t>0/-</w:t>
            </w:r>
          </w:p>
          <w:p w14:paraId="36EEF878" w14:textId="77777777" w:rsidR="00B737DD" w:rsidRPr="0082311C" w:rsidRDefault="00B737DD" w:rsidP="00B737DD">
            <w:pPr>
              <w:jc w:val="both"/>
              <w:rPr>
                <w:rFonts w:ascii="Book Antiqua" w:hAnsi="Book Antiqua"/>
                <w:sz w:val="22"/>
                <w:szCs w:val="22"/>
                <w:lang w:val="en-GB"/>
              </w:rPr>
            </w:pPr>
            <w:r w:rsidRPr="0082311C">
              <w:rPr>
                <w:rFonts w:ascii="Book Antiqua" w:hAnsi="Book Antiqua"/>
                <w:sz w:val="22"/>
                <w:szCs w:val="22"/>
              </w:rPr>
              <w:t xml:space="preserve"> </w:t>
            </w:r>
          </w:p>
        </w:tc>
      </w:tr>
      <w:tr w:rsidR="00B737DD" w:rsidRPr="0082311C" w14:paraId="36EEF892" w14:textId="77777777" w:rsidTr="00626D61">
        <w:tc>
          <w:tcPr>
            <w:tcW w:w="900" w:type="dxa"/>
          </w:tcPr>
          <w:p w14:paraId="36EEF881" w14:textId="77777777" w:rsidR="00B737DD" w:rsidRPr="0082311C" w:rsidRDefault="00B737DD">
            <w:pPr>
              <w:numPr>
                <w:ilvl w:val="0"/>
                <w:numId w:val="1"/>
              </w:numPr>
              <w:jc w:val="both"/>
              <w:rPr>
                <w:rFonts w:ascii="Book Antiqua" w:hAnsi="Book Antiqua"/>
                <w:sz w:val="22"/>
                <w:szCs w:val="22"/>
              </w:rPr>
            </w:pPr>
          </w:p>
        </w:tc>
        <w:tc>
          <w:tcPr>
            <w:tcW w:w="1620" w:type="dxa"/>
          </w:tcPr>
          <w:p w14:paraId="36EEF882" w14:textId="77777777" w:rsidR="00B737DD" w:rsidRPr="0082311C" w:rsidRDefault="00B737DD">
            <w:pPr>
              <w:rPr>
                <w:rFonts w:ascii="Book Antiqua" w:hAnsi="Book Antiqua"/>
                <w:sz w:val="22"/>
                <w:szCs w:val="22"/>
              </w:rPr>
            </w:pPr>
            <w:r w:rsidRPr="0082311C">
              <w:rPr>
                <w:rFonts w:ascii="Book Antiqua" w:hAnsi="Book Antiqua"/>
                <w:sz w:val="22"/>
                <w:szCs w:val="22"/>
              </w:rPr>
              <w:t>ITB 6.1</w:t>
            </w:r>
          </w:p>
          <w:p w14:paraId="36EEF883" w14:textId="77777777" w:rsidR="00B737DD" w:rsidRPr="0082311C" w:rsidRDefault="00B737DD">
            <w:pPr>
              <w:rPr>
                <w:rFonts w:ascii="Book Antiqua" w:hAnsi="Book Antiqua"/>
                <w:sz w:val="22"/>
                <w:szCs w:val="22"/>
              </w:rPr>
            </w:pPr>
          </w:p>
          <w:p w14:paraId="36EEF884" w14:textId="77777777" w:rsidR="00B737DD" w:rsidRPr="0082311C" w:rsidRDefault="00B737DD">
            <w:pPr>
              <w:rPr>
                <w:rFonts w:ascii="Book Antiqua" w:hAnsi="Book Antiqua"/>
                <w:sz w:val="22"/>
                <w:szCs w:val="22"/>
              </w:rPr>
            </w:pPr>
          </w:p>
          <w:p w14:paraId="36EEF885" w14:textId="77777777" w:rsidR="00B737DD" w:rsidRPr="0082311C" w:rsidRDefault="00B737DD">
            <w:pPr>
              <w:rPr>
                <w:rFonts w:ascii="Book Antiqua" w:hAnsi="Book Antiqua"/>
                <w:sz w:val="22"/>
                <w:szCs w:val="22"/>
              </w:rPr>
            </w:pPr>
          </w:p>
        </w:tc>
        <w:tc>
          <w:tcPr>
            <w:tcW w:w="7200" w:type="dxa"/>
          </w:tcPr>
          <w:p w14:paraId="36EEF886" w14:textId="77777777" w:rsidR="00B737DD" w:rsidRPr="0082311C" w:rsidRDefault="00B737DD"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82311C">
              <w:rPr>
                <w:rFonts w:ascii="Book Antiqua" w:hAnsi="Book Antiqua"/>
                <w:sz w:val="22"/>
                <w:szCs w:val="22"/>
                <w:lang w:val="en-GB"/>
              </w:rPr>
              <w:t>Address of the Employer:</w:t>
            </w:r>
          </w:p>
          <w:p w14:paraId="36EEF887" w14:textId="77777777" w:rsidR="00B737DD" w:rsidRPr="0082311C" w:rsidRDefault="00B737DD" w:rsidP="007356DF">
            <w:pPr>
              <w:jc w:val="both"/>
              <w:rPr>
                <w:rFonts w:ascii="Book Antiqua" w:hAnsi="Book Antiqua"/>
                <w:sz w:val="22"/>
                <w:szCs w:val="22"/>
              </w:rPr>
            </w:pPr>
          </w:p>
          <w:p w14:paraId="462A1F08"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Sr.GM(C&amp;M)/GM(C&amp;M) Group-I</w:t>
            </w:r>
          </w:p>
          <w:p w14:paraId="58F550DE"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Power Grid Corporation of India Limited,</w:t>
            </w:r>
          </w:p>
          <w:p w14:paraId="562C421E"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North Eastern Region Transmission System,</w:t>
            </w:r>
          </w:p>
          <w:p w14:paraId="7AF16132"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Dongtieh, Lower Nongrah,</w:t>
            </w:r>
          </w:p>
          <w:p w14:paraId="192AB560"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Lapalang, Shillong – 793 006 (Meghalaya)</w:t>
            </w:r>
          </w:p>
          <w:p w14:paraId="167CE13E" w14:textId="77777777" w:rsidR="0082311C" w:rsidRPr="0082311C" w:rsidRDefault="0082311C" w:rsidP="0082311C">
            <w:pPr>
              <w:ind w:left="71" w:firstLine="3"/>
              <w:jc w:val="both"/>
              <w:rPr>
                <w:rFonts w:ascii="Book Antiqua" w:hAnsi="Book Antiqua" w:cs="Arial"/>
                <w:sz w:val="20"/>
                <w:szCs w:val="20"/>
              </w:rPr>
            </w:pPr>
            <w:r w:rsidRPr="0082311C">
              <w:rPr>
                <w:rFonts w:ascii="Book Antiqua" w:hAnsi="Book Antiqua" w:cs="Arial"/>
                <w:sz w:val="20"/>
                <w:szCs w:val="20"/>
              </w:rPr>
              <w:t xml:space="preserve">     </w:t>
            </w:r>
          </w:p>
          <w:p w14:paraId="4FD9D84C" w14:textId="77777777" w:rsidR="0082311C" w:rsidRPr="0082311C" w:rsidRDefault="0082311C" w:rsidP="0082311C">
            <w:pPr>
              <w:ind w:left="71" w:firstLine="3"/>
              <w:jc w:val="both"/>
              <w:rPr>
                <w:rFonts w:ascii="Book Antiqua" w:hAnsi="Book Antiqua" w:cs="Arial"/>
                <w:b/>
                <w:bCs/>
                <w:color w:val="0000CC"/>
                <w:sz w:val="20"/>
                <w:szCs w:val="20"/>
              </w:rPr>
            </w:pPr>
            <w:r w:rsidRPr="0082311C">
              <w:rPr>
                <w:rFonts w:ascii="Book Antiqua" w:hAnsi="Book Antiqua" w:cs="Arial"/>
                <w:b/>
                <w:snapToGrid w:val="0"/>
                <w:sz w:val="20"/>
                <w:szCs w:val="20"/>
              </w:rPr>
              <w:t>Mobile:</w:t>
            </w:r>
            <w:r w:rsidRPr="0082311C">
              <w:rPr>
                <w:rFonts w:ascii="Book Antiqua" w:hAnsi="Book Antiqua" w:cs="Arial"/>
                <w:snapToGrid w:val="0"/>
                <w:sz w:val="20"/>
                <w:szCs w:val="20"/>
              </w:rPr>
              <w:t xml:space="preserve"> </w:t>
            </w:r>
            <w:r w:rsidRPr="0082311C">
              <w:rPr>
                <w:rFonts w:ascii="Book Antiqua" w:hAnsi="Book Antiqua" w:cs="Arial"/>
                <w:b/>
                <w:bCs/>
                <w:snapToGrid w:val="0"/>
                <w:color w:val="0000CC"/>
                <w:sz w:val="20"/>
                <w:szCs w:val="20"/>
              </w:rPr>
              <w:t xml:space="preserve">+91 7002775114/ +91 </w:t>
            </w:r>
            <w:r w:rsidRPr="0082311C">
              <w:rPr>
                <w:rFonts w:ascii="Book Antiqua" w:hAnsi="Book Antiqua" w:cs="Arial"/>
                <w:b/>
                <w:bCs/>
                <w:color w:val="0000CC"/>
                <w:sz w:val="20"/>
                <w:szCs w:val="20"/>
              </w:rPr>
              <w:t>8751050458</w:t>
            </w:r>
          </w:p>
          <w:p w14:paraId="734BAE1A" w14:textId="77777777" w:rsidR="0082311C" w:rsidRPr="0082311C" w:rsidRDefault="0082311C" w:rsidP="0082311C">
            <w:pPr>
              <w:ind w:left="71" w:firstLine="3"/>
              <w:jc w:val="both"/>
              <w:rPr>
                <w:rFonts w:ascii="Book Antiqua" w:hAnsi="Book Antiqua" w:cs="Arial"/>
                <w:b/>
                <w:bCs/>
                <w:color w:val="0000CC"/>
                <w:sz w:val="20"/>
                <w:szCs w:val="20"/>
              </w:rPr>
            </w:pPr>
            <w:r w:rsidRPr="0082311C">
              <w:rPr>
                <w:rFonts w:ascii="Book Antiqua" w:hAnsi="Book Antiqua"/>
                <w:sz w:val="22"/>
                <w:szCs w:val="22"/>
                <w:lang w:val="en-GB"/>
              </w:rPr>
              <w:t>Email Address</w:t>
            </w:r>
            <w:r w:rsidRPr="0082311C">
              <w:rPr>
                <w:rFonts w:ascii="Book Antiqua" w:hAnsi="Book Antiqua" w:cs="Arial"/>
                <w:sz w:val="22"/>
                <w:szCs w:val="22"/>
                <w:lang w:val="en-GB"/>
              </w:rPr>
              <w:t xml:space="preserve">:  </w:t>
            </w:r>
            <w:hyperlink r:id="rId14" w:history="1">
              <w:r w:rsidRPr="0082311C">
                <w:rPr>
                  <w:rStyle w:val="Hyperlink"/>
                  <w:rFonts w:ascii="Book Antiqua" w:hAnsi="Book Antiqua"/>
                  <w:sz w:val="22"/>
                  <w:szCs w:val="22"/>
                  <w:lang w:val="en-GB"/>
                </w:rPr>
                <w:t>mishraniraj@powergrid.in</w:t>
              </w:r>
            </w:hyperlink>
            <w:r w:rsidRPr="0082311C">
              <w:rPr>
                <w:rFonts w:ascii="Book Antiqua" w:hAnsi="Book Antiqua"/>
                <w:sz w:val="22"/>
                <w:szCs w:val="22"/>
                <w:lang w:val="en-GB"/>
              </w:rPr>
              <w:t xml:space="preserve">       </w:t>
            </w:r>
          </w:p>
          <w:p w14:paraId="39631B20" w14:textId="77777777" w:rsidR="0082311C" w:rsidRPr="0082311C" w:rsidRDefault="0082311C" w:rsidP="0082311C">
            <w:pPr>
              <w:jc w:val="both"/>
              <w:rPr>
                <w:rFonts w:ascii="Book Antiqua" w:hAnsi="Book Antiqua"/>
                <w:sz w:val="22"/>
                <w:szCs w:val="22"/>
                <w:lang w:val="en-GB"/>
              </w:rPr>
            </w:pPr>
            <w:r w:rsidRPr="0082311C">
              <w:rPr>
                <w:rFonts w:ascii="Book Antiqua" w:hAnsi="Book Antiqua"/>
                <w:sz w:val="22"/>
                <w:szCs w:val="22"/>
                <w:lang w:val="en-GB"/>
              </w:rPr>
              <w:t xml:space="preserve">                               </w:t>
            </w:r>
            <w:hyperlink r:id="rId15" w:history="1">
              <w:r w:rsidRPr="0082311C">
                <w:rPr>
                  <w:rStyle w:val="Hyperlink"/>
                  <w:rFonts w:ascii="Book Antiqua" w:hAnsi="Book Antiqua"/>
                  <w:sz w:val="22"/>
                  <w:szCs w:val="22"/>
                  <w:lang w:val="en-GB"/>
                </w:rPr>
                <w:t>asinha@powergrid.in</w:t>
              </w:r>
            </w:hyperlink>
            <w:r w:rsidRPr="0082311C">
              <w:rPr>
                <w:rFonts w:ascii="Book Antiqua" w:hAnsi="Book Antiqua"/>
                <w:sz w:val="22"/>
                <w:szCs w:val="22"/>
                <w:lang w:val="en-GB"/>
              </w:rPr>
              <w:t xml:space="preserve"> </w:t>
            </w:r>
          </w:p>
          <w:p w14:paraId="36EEF891" w14:textId="432038A6" w:rsidR="00B737DD" w:rsidRPr="0082311C" w:rsidRDefault="00B737DD" w:rsidP="00A524A0">
            <w:pPr>
              <w:tabs>
                <w:tab w:val="left" w:pos="1773"/>
                <w:tab w:val="left" w:pos="1987"/>
              </w:tabs>
              <w:rPr>
                <w:rFonts w:ascii="Book Antiqua" w:hAnsi="Book Antiqua"/>
                <w:sz w:val="22"/>
                <w:szCs w:val="22"/>
                <w:u w:val="single"/>
                <w:lang w:val="fr-FR"/>
              </w:rPr>
            </w:pPr>
          </w:p>
        </w:tc>
      </w:tr>
      <w:tr w:rsidR="00B737DD" w:rsidRPr="0082311C" w14:paraId="36EEF89B" w14:textId="77777777" w:rsidTr="00626D61">
        <w:tc>
          <w:tcPr>
            <w:tcW w:w="900" w:type="dxa"/>
          </w:tcPr>
          <w:p w14:paraId="36EEF893" w14:textId="77777777" w:rsidR="00B737DD" w:rsidRPr="0082311C" w:rsidRDefault="00B737DD">
            <w:pPr>
              <w:numPr>
                <w:ilvl w:val="0"/>
                <w:numId w:val="1"/>
              </w:numPr>
              <w:jc w:val="both"/>
              <w:rPr>
                <w:rFonts w:ascii="Book Antiqua" w:hAnsi="Book Antiqua"/>
                <w:sz w:val="22"/>
                <w:szCs w:val="22"/>
                <w:lang w:val="fr-FR"/>
              </w:rPr>
            </w:pPr>
          </w:p>
        </w:tc>
        <w:tc>
          <w:tcPr>
            <w:tcW w:w="1620" w:type="dxa"/>
          </w:tcPr>
          <w:p w14:paraId="36EEF894" w14:textId="77777777" w:rsidR="00B737DD" w:rsidRPr="0082311C" w:rsidRDefault="00B737DD" w:rsidP="000C7537">
            <w:pPr>
              <w:rPr>
                <w:rFonts w:ascii="Book Antiqua" w:hAnsi="Book Antiqua"/>
                <w:sz w:val="22"/>
                <w:szCs w:val="22"/>
              </w:rPr>
            </w:pPr>
            <w:r w:rsidRPr="0082311C">
              <w:rPr>
                <w:rFonts w:ascii="Book Antiqua" w:hAnsi="Book Antiqua"/>
                <w:sz w:val="22"/>
                <w:szCs w:val="22"/>
              </w:rPr>
              <w:t>ITB 6.1</w:t>
            </w:r>
          </w:p>
          <w:p w14:paraId="36EEF895" w14:textId="77777777" w:rsidR="00B737DD" w:rsidRPr="0082311C" w:rsidRDefault="00B737DD">
            <w:pPr>
              <w:rPr>
                <w:rFonts w:ascii="Book Antiqua" w:hAnsi="Book Antiqua"/>
                <w:sz w:val="22"/>
                <w:szCs w:val="22"/>
              </w:rPr>
            </w:pPr>
          </w:p>
        </w:tc>
        <w:tc>
          <w:tcPr>
            <w:tcW w:w="7200" w:type="dxa"/>
          </w:tcPr>
          <w:p w14:paraId="36EEF896" w14:textId="77777777" w:rsidR="00B737DD" w:rsidRPr="0082311C" w:rsidRDefault="00B737DD"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2311C">
              <w:rPr>
                <w:rFonts w:ascii="Book Antiqua" w:hAnsi="Book Antiqua"/>
                <w:sz w:val="22"/>
                <w:szCs w:val="22"/>
              </w:rPr>
              <w:t>Replace line 9 to 14 of para 6.1 as below:</w:t>
            </w:r>
          </w:p>
          <w:p w14:paraId="36EEF897" w14:textId="77777777" w:rsidR="00B737DD" w:rsidRPr="0082311C" w:rsidRDefault="00B737DD"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36EEF89A" w14:textId="4CA527BF" w:rsidR="00B737DD" w:rsidRPr="0082311C" w:rsidRDefault="00B737DD" w:rsidP="003B70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82311C">
              <w:rPr>
                <w:rFonts w:ascii="Book Antiqua" w:hAnsi="Book Antiqua"/>
                <w:sz w:val="22"/>
                <w:szCs w:val="22"/>
              </w:rPr>
              <w:t>The Employer will respond through the SRM portal on e-Tender web link</w:t>
            </w:r>
            <w:r w:rsidRPr="0082311C">
              <w:rPr>
                <w:rFonts w:ascii="Book Antiqua" w:hAnsi="Book Antiqua" w:cs="Arial"/>
                <w:sz w:val="22"/>
                <w:szCs w:val="22"/>
              </w:rPr>
              <w:t xml:space="preserve"> </w:t>
            </w:r>
            <w:hyperlink r:id="rId16" w:history="1">
              <w:r w:rsidRPr="0082311C">
                <w:rPr>
                  <w:rStyle w:val="Hyperlink"/>
                  <w:rFonts w:ascii="Book Antiqua" w:hAnsi="Book Antiqua" w:cs="Arial"/>
                  <w:sz w:val="22"/>
                  <w:szCs w:val="22"/>
                </w:rPr>
                <w:t>https://etender.powergrid.in</w:t>
              </w:r>
            </w:hyperlink>
            <w:r w:rsidRPr="0082311C">
              <w:rPr>
                <w:rFonts w:ascii="Book Antiqua" w:hAnsi="Book Antiqua"/>
                <w:sz w:val="22"/>
                <w:szCs w:val="22"/>
              </w:rPr>
              <w:t xml:space="preserve"> to any request for clarification or modification of the Bidding Documents that it receives no later than </w:t>
            </w:r>
            <w:r w:rsidRPr="0082311C">
              <w:rPr>
                <w:rFonts w:ascii="Book Antiqua" w:hAnsi="Book Antiqua"/>
                <w:b/>
                <w:bCs/>
                <w:sz w:val="22"/>
                <w:szCs w:val="22"/>
              </w:rPr>
              <w:t>Ten (10)</w:t>
            </w:r>
            <w:r w:rsidRPr="0082311C">
              <w:rPr>
                <w:rFonts w:ascii="Book Antiqua" w:hAnsi="Book Antiqua"/>
                <w:sz w:val="22"/>
                <w:szCs w:val="22"/>
              </w:rPr>
              <w:t xml:space="preserve"> days prior to the original deadline for submission of bids prescribed by the Employer.</w:t>
            </w:r>
          </w:p>
        </w:tc>
      </w:tr>
      <w:tr w:rsidR="00B737DD" w:rsidRPr="0082311C" w14:paraId="36EEF8B7" w14:textId="77777777" w:rsidTr="00626D61">
        <w:trPr>
          <w:trHeight w:val="386"/>
        </w:trPr>
        <w:tc>
          <w:tcPr>
            <w:tcW w:w="900" w:type="dxa"/>
          </w:tcPr>
          <w:p w14:paraId="36EEF8A4" w14:textId="77777777" w:rsidR="00B737DD" w:rsidRPr="0082311C" w:rsidRDefault="00B737DD">
            <w:pPr>
              <w:numPr>
                <w:ilvl w:val="0"/>
                <w:numId w:val="1"/>
              </w:numPr>
              <w:jc w:val="both"/>
              <w:rPr>
                <w:rFonts w:ascii="Book Antiqua" w:hAnsi="Book Antiqua"/>
                <w:sz w:val="22"/>
                <w:szCs w:val="22"/>
              </w:rPr>
            </w:pPr>
          </w:p>
        </w:tc>
        <w:tc>
          <w:tcPr>
            <w:tcW w:w="1620" w:type="dxa"/>
          </w:tcPr>
          <w:p w14:paraId="36EEF8A5" w14:textId="77777777" w:rsidR="00B737DD" w:rsidRPr="0082311C" w:rsidRDefault="00B737DD">
            <w:pPr>
              <w:rPr>
                <w:rFonts w:ascii="Book Antiqua" w:hAnsi="Book Antiqua"/>
                <w:sz w:val="22"/>
                <w:szCs w:val="22"/>
              </w:rPr>
            </w:pPr>
            <w:r w:rsidRPr="0082311C">
              <w:rPr>
                <w:rFonts w:ascii="Book Antiqua" w:hAnsi="Book Antiqua"/>
                <w:sz w:val="22"/>
                <w:szCs w:val="22"/>
              </w:rPr>
              <w:t>ITB 6.4</w:t>
            </w:r>
          </w:p>
          <w:p w14:paraId="36EEF8A6" w14:textId="77777777" w:rsidR="00B737DD" w:rsidRPr="0082311C" w:rsidRDefault="00B737DD">
            <w:pPr>
              <w:rPr>
                <w:rFonts w:ascii="Book Antiqua" w:hAnsi="Book Antiqua"/>
                <w:sz w:val="22"/>
                <w:szCs w:val="22"/>
              </w:rPr>
            </w:pPr>
          </w:p>
        </w:tc>
        <w:tc>
          <w:tcPr>
            <w:tcW w:w="7200" w:type="dxa"/>
          </w:tcPr>
          <w:p w14:paraId="36EEF8A7" w14:textId="77777777" w:rsidR="00B737DD" w:rsidRPr="0082311C" w:rsidRDefault="00B737DD"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82311C">
              <w:rPr>
                <w:rFonts w:ascii="Book Antiqua" w:hAnsi="Book Antiqua" w:cs="Arial"/>
                <w:sz w:val="22"/>
                <w:szCs w:val="22"/>
                <w:u w:val="single"/>
                <w:lang w:val="en-GB"/>
              </w:rPr>
              <w:t>Venue, date and time for Pre-bid Meeting</w:t>
            </w:r>
            <w:r w:rsidRPr="0082311C">
              <w:rPr>
                <w:rFonts w:ascii="Book Antiqua" w:hAnsi="Book Antiqua" w:cs="Arial"/>
                <w:sz w:val="22"/>
                <w:szCs w:val="22"/>
                <w:lang w:val="en-GB"/>
              </w:rPr>
              <w:t>:</w:t>
            </w:r>
          </w:p>
          <w:p w14:paraId="36EEF8A8" w14:textId="77777777" w:rsidR="00B737DD" w:rsidRPr="0082311C" w:rsidRDefault="00B737DD"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36EEF8A9" w14:textId="77777777" w:rsidR="00B737DD" w:rsidRPr="0082311C" w:rsidRDefault="00B737DD"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82311C">
              <w:rPr>
                <w:rFonts w:ascii="Book Antiqua" w:hAnsi="Book Antiqua" w:cs="Arial"/>
                <w:sz w:val="22"/>
                <w:szCs w:val="22"/>
              </w:rPr>
              <w:t>The Bidder’s designated representative is invited to attend a pre-bid meeting, which will take place at the venue and time as given below:</w:t>
            </w:r>
          </w:p>
          <w:p w14:paraId="36EEF8AA" w14:textId="52F16973" w:rsidR="00B737DD" w:rsidRPr="00400F2C" w:rsidRDefault="00400F2C" w:rsidP="00400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center"/>
              <w:rPr>
                <w:rFonts w:ascii="Book Antiqua" w:hAnsi="Book Antiqua" w:cs="Arial"/>
                <w:b/>
                <w:bCs/>
                <w:color w:val="C00000"/>
                <w:sz w:val="48"/>
                <w:szCs w:val="48"/>
                <w:lang w:val="en-GB"/>
              </w:rPr>
            </w:pPr>
            <w:r w:rsidRPr="00400F2C">
              <w:rPr>
                <w:rFonts w:ascii="Book Antiqua" w:hAnsi="Book Antiqua" w:cs="Arial"/>
                <w:b/>
                <w:bCs/>
                <w:color w:val="C00000"/>
                <w:sz w:val="48"/>
                <w:szCs w:val="48"/>
                <w:lang w:val="en-GB"/>
              </w:rPr>
              <w:t>NO PRE-BID MEETING</w:t>
            </w:r>
          </w:p>
          <w:p w14:paraId="1364F368" w14:textId="77777777" w:rsidR="00400F2C" w:rsidRPr="00AA396A" w:rsidRDefault="00400F2C" w:rsidP="00400F2C">
            <w:pPr>
              <w:ind w:left="71" w:firstLine="3"/>
              <w:jc w:val="both"/>
              <w:rPr>
                <w:rFonts w:ascii="Book Antiqua" w:hAnsi="Book Antiqua" w:cs="Arial"/>
                <w:strike/>
                <w:sz w:val="20"/>
                <w:szCs w:val="20"/>
              </w:rPr>
            </w:pPr>
            <w:r w:rsidRPr="00AA396A">
              <w:rPr>
                <w:rFonts w:ascii="Book Antiqua" w:hAnsi="Book Antiqua" w:cs="Arial"/>
                <w:strike/>
                <w:sz w:val="20"/>
                <w:szCs w:val="20"/>
              </w:rPr>
              <w:t>Sr.GM(C&amp;M)/GM(C&amp;M) Group-I</w:t>
            </w:r>
          </w:p>
          <w:p w14:paraId="22DAABAF" w14:textId="77777777" w:rsidR="00400F2C" w:rsidRPr="00AA396A" w:rsidRDefault="00400F2C" w:rsidP="00400F2C">
            <w:pPr>
              <w:ind w:left="71" w:firstLine="3"/>
              <w:jc w:val="both"/>
              <w:rPr>
                <w:rFonts w:ascii="Book Antiqua" w:hAnsi="Book Antiqua" w:cs="Arial"/>
                <w:strike/>
                <w:sz w:val="20"/>
                <w:szCs w:val="20"/>
              </w:rPr>
            </w:pPr>
            <w:r w:rsidRPr="00AA396A">
              <w:rPr>
                <w:rFonts w:ascii="Book Antiqua" w:hAnsi="Book Antiqua" w:cs="Arial"/>
                <w:strike/>
                <w:sz w:val="20"/>
                <w:szCs w:val="20"/>
              </w:rPr>
              <w:t>Power Grid Corporation of India Limited,</w:t>
            </w:r>
          </w:p>
          <w:p w14:paraId="39F91651" w14:textId="77777777" w:rsidR="00400F2C" w:rsidRPr="00AA396A" w:rsidRDefault="00400F2C" w:rsidP="00400F2C">
            <w:pPr>
              <w:ind w:left="71" w:firstLine="3"/>
              <w:jc w:val="both"/>
              <w:rPr>
                <w:rFonts w:ascii="Book Antiqua" w:hAnsi="Book Antiqua" w:cs="Arial"/>
                <w:strike/>
                <w:sz w:val="20"/>
                <w:szCs w:val="20"/>
              </w:rPr>
            </w:pPr>
            <w:r w:rsidRPr="00AA396A">
              <w:rPr>
                <w:rFonts w:ascii="Book Antiqua" w:hAnsi="Book Antiqua" w:cs="Arial"/>
                <w:strike/>
                <w:sz w:val="20"/>
                <w:szCs w:val="20"/>
              </w:rPr>
              <w:t>North Eastern Region Transmission System,</w:t>
            </w:r>
          </w:p>
          <w:p w14:paraId="23D9EEAE" w14:textId="77777777" w:rsidR="00400F2C" w:rsidRPr="00AA396A" w:rsidRDefault="00400F2C" w:rsidP="00400F2C">
            <w:pPr>
              <w:ind w:left="71" w:firstLine="3"/>
              <w:jc w:val="both"/>
              <w:rPr>
                <w:rFonts w:ascii="Book Antiqua" w:hAnsi="Book Antiqua" w:cs="Arial"/>
                <w:strike/>
                <w:sz w:val="20"/>
                <w:szCs w:val="20"/>
              </w:rPr>
            </w:pPr>
            <w:r w:rsidRPr="00AA396A">
              <w:rPr>
                <w:rFonts w:ascii="Book Antiqua" w:hAnsi="Book Antiqua" w:cs="Arial"/>
                <w:strike/>
                <w:sz w:val="20"/>
                <w:szCs w:val="20"/>
              </w:rPr>
              <w:t>Dongtieh, Lower Nongrah,</w:t>
            </w:r>
          </w:p>
          <w:p w14:paraId="7AA64719" w14:textId="77777777" w:rsidR="00400F2C" w:rsidRPr="00AA396A" w:rsidRDefault="00400F2C" w:rsidP="00400F2C">
            <w:pPr>
              <w:ind w:left="71" w:firstLine="3"/>
              <w:jc w:val="both"/>
              <w:rPr>
                <w:rFonts w:ascii="Book Antiqua" w:hAnsi="Book Antiqua" w:cs="Arial"/>
                <w:strike/>
                <w:sz w:val="20"/>
                <w:szCs w:val="20"/>
              </w:rPr>
            </w:pPr>
            <w:r w:rsidRPr="00AA396A">
              <w:rPr>
                <w:rFonts w:ascii="Book Antiqua" w:hAnsi="Book Antiqua" w:cs="Arial"/>
                <w:strike/>
                <w:sz w:val="20"/>
                <w:szCs w:val="20"/>
              </w:rPr>
              <w:t>Lapalang, Shillong – 793 006 (Meghalaya)</w:t>
            </w:r>
          </w:p>
          <w:p w14:paraId="58028BA2" w14:textId="77777777" w:rsidR="00400F2C" w:rsidRPr="00AA396A" w:rsidRDefault="00400F2C" w:rsidP="00400F2C">
            <w:pPr>
              <w:ind w:left="71" w:firstLine="3"/>
              <w:jc w:val="both"/>
              <w:rPr>
                <w:rFonts w:ascii="Book Antiqua" w:hAnsi="Book Antiqua" w:cs="Arial"/>
                <w:strike/>
                <w:sz w:val="20"/>
                <w:szCs w:val="20"/>
              </w:rPr>
            </w:pPr>
            <w:r w:rsidRPr="00AA396A">
              <w:rPr>
                <w:rFonts w:ascii="Book Antiqua" w:hAnsi="Book Antiqua" w:cs="Arial"/>
                <w:strike/>
                <w:sz w:val="20"/>
                <w:szCs w:val="20"/>
              </w:rPr>
              <w:t xml:space="preserve">     </w:t>
            </w:r>
          </w:p>
          <w:p w14:paraId="74B3A1EF" w14:textId="77777777" w:rsidR="00400F2C" w:rsidRPr="00AA396A" w:rsidRDefault="00400F2C" w:rsidP="00400F2C">
            <w:pPr>
              <w:ind w:left="71" w:firstLine="3"/>
              <w:jc w:val="both"/>
              <w:rPr>
                <w:rFonts w:ascii="Book Antiqua" w:hAnsi="Book Antiqua" w:cs="Arial"/>
                <w:b/>
                <w:bCs/>
                <w:strike/>
                <w:color w:val="0000CC"/>
                <w:sz w:val="20"/>
                <w:szCs w:val="20"/>
              </w:rPr>
            </w:pPr>
            <w:r w:rsidRPr="00AA396A">
              <w:rPr>
                <w:rFonts w:ascii="Book Antiqua" w:hAnsi="Book Antiqua" w:cs="Arial"/>
                <w:b/>
                <w:strike/>
                <w:snapToGrid w:val="0"/>
                <w:sz w:val="20"/>
                <w:szCs w:val="20"/>
              </w:rPr>
              <w:t>Mobile:</w:t>
            </w:r>
            <w:r w:rsidRPr="00AA396A">
              <w:rPr>
                <w:rFonts w:ascii="Book Antiqua" w:hAnsi="Book Antiqua" w:cs="Arial"/>
                <w:strike/>
                <w:snapToGrid w:val="0"/>
                <w:sz w:val="20"/>
                <w:szCs w:val="20"/>
              </w:rPr>
              <w:t xml:space="preserve"> </w:t>
            </w:r>
            <w:r w:rsidRPr="00AA396A">
              <w:rPr>
                <w:rFonts w:ascii="Book Antiqua" w:hAnsi="Book Antiqua" w:cs="Arial"/>
                <w:b/>
                <w:bCs/>
                <w:strike/>
                <w:snapToGrid w:val="0"/>
                <w:color w:val="0000CC"/>
                <w:sz w:val="20"/>
                <w:szCs w:val="20"/>
              </w:rPr>
              <w:t xml:space="preserve">+91 7002775114/ +91 </w:t>
            </w:r>
            <w:r w:rsidRPr="00AA396A">
              <w:rPr>
                <w:rFonts w:ascii="Book Antiqua" w:hAnsi="Book Antiqua" w:cs="Arial"/>
                <w:b/>
                <w:bCs/>
                <w:strike/>
                <w:color w:val="0000CC"/>
                <w:sz w:val="20"/>
                <w:szCs w:val="20"/>
              </w:rPr>
              <w:t>8751050458</w:t>
            </w:r>
          </w:p>
          <w:p w14:paraId="2A585718" w14:textId="77777777" w:rsidR="00400F2C" w:rsidRPr="00AA396A" w:rsidRDefault="00400F2C" w:rsidP="00400F2C">
            <w:pPr>
              <w:ind w:left="71" w:firstLine="3"/>
              <w:jc w:val="both"/>
              <w:rPr>
                <w:rFonts w:ascii="Book Antiqua" w:hAnsi="Book Antiqua" w:cs="Arial"/>
                <w:b/>
                <w:bCs/>
                <w:strike/>
                <w:color w:val="0000CC"/>
                <w:sz w:val="20"/>
                <w:szCs w:val="20"/>
              </w:rPr>
            </w:pPr>
            <w:r w:rsidRPr="00AA396A">
              <w:rPr>
                <w:rFonts w:ascii="Book Antiqua" w:hAnsi="Book Antiqua"/>
                <w:strike/>
                <w:sz w:val="22"/>
                <w:szCs w:val="22"/>
                <w:lang w:val="en-GB"/>
              </w:rPr>
              <w:t>Email Address</w:t>
            </w:r>
            <w:r w:rsidRPr="00AA396A">
              <w:rPr>
                <w:rFonts w:ascii="Book Antiqua" w:hAnsi="Book Antiqua" w:cs="Arial"/>
                <w:strike/>
                <w:sz w:val="22"/>
                <w:szCs w:val="22"/>
                <w:lang w:val="en-GB"/>
              </w:rPr>
              <w:t xml:space="preserve">:  </w:t>
            </w:r>
            <w:hyperlink r:id="rId17" w:history="1">
              <w:r w:rsidRPr="00AA396A">
                <w:rPr>
                  <w:rStyle w:val="Hyperlink"/>
                  <w:rFonts w:ascii="Book Antiqua" w:hAnsi="Book Antiqua"/>
                  <w:strike/>
                  <w:sz w:val="22"/>
                  <w:szCs w:val="22"/>
                  <w:lang w:val="en-GB"/>
                </w:rPr>
                <w:t>mishraniraj@powergrid.in</w:t>
              </w:r>
            </w:hyperlink>
            <w:r w:rsidRPr="00AA396A">
              <w:rPr>
                <w:rFonts w:ascii="Book Antiqua" w:hAnsi="Book Antiqua"/>
                <w:strike/>
                <w:sz w:val="22"/>
                <w:szCs w:val="22"/>
                <w:lang w:val="en-GB"/>
              </w:rPr>
              <w:t xml:space="preserve">       </w:t>
            </w:r>
          </w:p>
          <w:p w14:paraId="1A120492" w14:textId="77777777" w:rsidR="00400F2C" w:rsidRPr="00AA396A" w:rsidRDefault="00400F2C" w:rsidP="00400F2C">
            <w:pPr>
              <w:jc w:val="both"/>
              <w:rPr>
                <w:rFonts w:ascii="Book Antiqua" w:hAnsi="Book Antiqua"/>
                <w:strike/>
                <w:sz w:val="22"/>
                <w:szCs w:val="22"/>
                <w:lang w:val="en-GB"/>
              </w:rPr>
            </w:pPr>
            <w:r w:rsidRPr="00AA396A">
              <w:rPr>
                <w:rFonts w:ascii="Book Antiqua" w:hAnsi="Book Antiqua"/>
                <w:strike/>
                <w:sz w:val="22"/>
                <w:szCs w:val="22"/>
                <w:lang w:val="en-GB"/>
              </w:rPr>
              <w:t xml:space="preserve">                               </w:t>
            </w:r>
            <w:hyperlink r:id="rId18" w:history="1">
              <w:r w:rsidRPr="00AA396A">
                <w:rPr>
                  <w:rStyle w:val="Hyperlink"/>
                  <w:rFonts w:ascii="Book Antiqua" w:hAnsi="Book Antiqua"/>
                  <w:strike/>
                  <w:sz w:val="22"/>
                  <w:szCs w:val="22"/>
                  <w:lang w:val="en-GB"/>
                </w:rPr>
                <w:t>asinha@powergrid.in</w:t>
              </w:r>
            </w:hyperlink>
            <w:r w:rsidRPr="00AA396A">
              <w:rPr>
                <w:rFonts w:ascii="Book Antiqua" w:hAnsi="Book Antiqua"/>
                <w:strike/>
                <w:sz w:val="22"/>
                <w:szCs w:val="22"/>
                <w:lang w:val="en-GB"/>
              </w:rPr>
              <w:t xml:space="preserve"> </w:t>
            </w:r>
          </w:p>
          <w:p w14:paraId="36EEF8AF" w14:textId="77777777" w:rsidR="00B737DD" w:rsidRPr="0082311C" w:rsidRDefault="00B737DD" w:rsidP="00CF5A1C">
            <w:pPr>
              <w:rPr>
                <w:rFonts w:ascii="Book Antiqua" w:hAnsi="Book Antiqua" w:cs="Arial"/>
                <w:sz w:val="22"/>
                <w:szCs w:val="22"/>
              </w:rPr>
            </w:pPr>
          </w:p>
          <w:p w14:paraId="36EEF8B0" w14:textId="0B1667DC" w:rsidR="00B737DD" w:rsidRPr="0082311C" w:rsidRDefault="00B737DD" w:rsidP="00A903A3">
            <w:pPr>
              <w:rPr>
                <w:rFonts w:ascii="Book Antiqua" w:hAnsi="Book Antiqua"/>
                <w:sz w:val="22"/>
                <w:szCs w:val="22"/>
              </w:rPr>
            </w:pPr>
            <w:r w:rsidRPr="0082311C">
              <w:rPr>
                <w:rFonts w:ascii="Book Antiqua" w:hAnsi="Book Antiqua" w:cs="Arial"/>
                <w:b/>
                <w:bCs/>
                <w:sz w:val="22"/>
                <w:szCs w:val="22"/>
              </w:rPr>
              <w:t>Date of pre-bid conference</w:t>
            </w:r>
            <w:r w:rsidRPr="0082311C">
              <w:rPr>
                <w:rFonts w:ascii="Book Antiqua" w:hAnsi="Book Antiqua" w:cs="Arial"/>
                <w:b/>
                <w:bCs/>
                <w:color w:val="0D0D0D" w:themeColor="text1" w:themeTint="F2"/>
                <w:sz w:val="22"/>
                <w:szCs w:val="22"/>
              </w:rPr>
              <w:t xml:space="preserve">: </w:t>
            </w:r>
            <w:r w:rsidR="00400F2C">
              <w:rPr>
                <w:rFonts w:ascii="Book Antiqua" w:hAnsi="Book Antiqua" w:cs="Arial"/>
                <w:b/>
                <w:bCs/>
                <w:color w:val="0D0D0D" w:themeColor="text1" w:themeTint="F2"/>
                <w:sz w:val="22"/>
                <w:szCs w:val="22"/>
              </w:rPr>
              <w:t>xx/xx/xxxx</w:t>
            </w:r>
            <w:r w:rsidRPr="0082311C">
              <w:rPr>
                <w:rFonts w:ascii="Book Antiqua" w:hAnsi="Book Antiqua"/>
                <w:b/>
                <w:bCs/>
                <w:color w:val="0D0D0D" w:themeColor="text1" w:themeTint="F2"/>
                <w:sz w:val="22"/>
                <w:szCs w:val="22"/>
                <w:highlight w:val="yellow"/>
              </w:rPr>
              <w:t>,</w:t>
            </w:r>
            <w:r w:rsidRPr="0082311C">
              <w:rPr>
                <w:rFonts w:ascii="Book Antiqua" w:hAnsi="Book Antiqua"/>
                <w:b/>
                <w:bCs/>
                <w:color w:val="FF0000"/>
                <w:sz w:val="22"/>
                <w:szCs w:val="22"/>
              </w:rPr>
              <w:t xml:space="preserve"> </w:t>
            </w:r>
            <w:r w:rsidRPr="0082311C">
              <w:rPr>
                <w:rFonts w:ascii="Book Antiqua" w:hAnsi="Book Antiqua"/>
                <w:color w:val="000000" w:themeColor="text1"/>
                <w:sz w:val="22"/>
                <w:szCs w:val="22"/>
              </w:rPr>
              <w:t>Time: 11:00 Hours(</w:t>
            </w:r>
            <w:smartTag w:uri="urn:schemas-microsoft-com:office:smarttags" w:element="stockticker">
              <w:r w:rsidRPr="0082311C">
                <w:rPr>
                  <w:rFonts w:ascii="Book Antiqua" w:hAnsi="Book Antiqua"/>
                  <w:color w:val="000000" w:themeColor="text1"/>
                  <w:sz w:val="22"/>
                  <w:szCs w:val="22"/>
                </w:rPr>
                <w:t>IST</w:t>
              </w:r>
            </w:smartTag>
            <w:r w:rsidRPr="0082311C">
              <w:rPr>
                <w:rFonts w:ascii="Book Antiqua" w:hAnsi="Book Antiqua"/>
                <w:color w:val="000000" w:themeColor="text1"/>
                <w:sz w:val="22"/>
                <w:szCs w:val="22"/>
              </w:rPr>
              <w:t>)</w:t>
            </w:r>
          </w:p>
          <w:p w14:paraId="36EEF8B1" w14:textId="77777777" w:rsidR="00B737DD" w:rsidRPr="0082311C" w:rsidRDefault="00B737DD" w:rsidP="00C65CA9">
            <w:pPr>
              <w:tabs>
                <w:tab w:val="left" w:pos="1773"/>
                <w:tab w:val="left" w:pos="1987"/>
              </w:tabs>
              <w:rPr>
                <w:rFonts w:ascii="Book Antiqua" w:hAnsi="Book Antiqua"/>
                <w:sz w:val="22"/>
                <w:szCs w:val="22"/>
              </w:rPr>
            </w:pPr>
          </w:p>
          <w:p w14:paraId="36EEF8B6" w14:textId="28046D31" w:rsidR="00B737DD" w:rsidRPr="0082311C" w:rsidRDefault="00B737DD" w:rsidP="00A524A0">
            <w:pPr>
              <w:tabs>
                <w:tab w:val="left" w:pos="1773"/>
                <w:tab w:val="left" w:pos="1987"/>
              </w:tabs>
              <w:rPr>
                <w:rFonts w:ascii="Book Antiqua" w:hAnsi="Book Antiqua"/>
                <w:sz w:val="22"/>
                <w:szCs w:val="22"/>
              </w:rPr>
            </w:pPr>
            <w:r w:rsidRPr="0082311C">
              <w:rPr>
                <w:rFonts w:ascii="Book Antiqua" w:hAnsi="Book Antiqua"/>
                <w:sz w:val="22"/>
                <w:szCs w:val="22"/>
                <w:lang w:val="en-GB"/>
              </w:rPr>
              <w:t xml:space="preserve"> </w:t>
            </w:r>
          </w:p>
        </w:tc>
      </w:tr>
      <w:tr w:rsidR="00B737DD" w:rsidRPr="0082311C" w14:paraId="36EEF8E2" w14:textId="77777777" w:rsidTr="00626D61">
        <w:tc>
          <w:tcPr>
            <w:tcW w:w="900" w:type="dxa"/>
          </w:tcPr>
          <w:p w14:paraId="36EEF8DE" w14:textId="77777777" w:rsidR="00B737DD" w:rsidRPr="0082311C" w:rsidRDefault="00B737DD" w:rsidP="005913B1">
            <w:pPr>
              <w:numPr>
                <w:ilvl w:val="0"/>
                <w:numId w:val="1"/>
              </w:numPr>
              <w:jc w:val="both"/>
              <w:rPr>
                <w:rFonts w:ascii="Book Antiqua" w:hAnsi="Book Antiqua"/>
                <w:sz w:val="22"/>
                <w:szCs w:val="22"/>
              </w:rPr>
            </w:pPr>
          </w:p>
        </w:tc>
        <w:tc>
          <w:tcPr>
            <w:tcW w:w="1620" w:type="dxa"/>
          </w:tcPr>
          <w:p w14:paraId="36EEF8DF" w14:textId="77777777" w:rsidR="00B737DD" w:rsidRPr="0082311C" w:rsidRDefault="00B737DD" w:rsidP="005913B1">
            <w:pPr>
              <w:rPr>
                <w:rFonts w:ascii="Book Antiqua" w:hAnsi="Book Antiqua"/>
                <w:sz w:val="22"/>
                <w:szCs w:val="22"/>
              </w:rPr>
            </w:pPr>
            <w:r w:rsidRPr="0082311C">
              <w:rPr>
                <w:rFonts w:ascii="Book Antiqua" w:hAnsi="Book Antiqua"/>
                <w:sz w:val="22"/>
                <w:szCs w:val="22"/>
              </w:rPr>
              <w:t>ITB 9.2</w:t>
            </w:r>
          </w:p>
        </w:tc>
        <w:tc>
          <w:tcPr>
            <w:tcW w:w="7200" w:type="dxa"/>
          </w:tcPr>
          <w:p w14:paraId="36EEF8E0" w14:textId="77777777" w:rsidR="00B737DD" w:rsidRPr="0082311C" w:rsidRDefault="00B737DD" w:rsidP="005913B1">
            <w:pPr>
              <w:tabs>
                <w:tab w:val="left" w:pos="1773"/>
                <w:tab w:val="left" w:pos="1987"/>
              </w:tabs>
              <w:jc w:val="both"/>
              <w:rPr>
                <w:rFonts w:ascii="Book Antiqua" w:hAnsi="Book Antiqua"/>
                <w:sz w:val="22"/>
                <w:szCs w:val="22"/>
              </w:rPr>
            </w:pPr>
            <w:r w:rsidRPr="0082311C">
              <w:rPr>
                <w:rFonts w:ascii="Book Antiqua" w:hAnsi="Book Antiqua"/>
                <w:sz w:val="22"/>
                <w:szCs w:val="22"/>
              </w:rPr>
              <w:t>Alternative bids shall not be permitted.</w:t>
            </w:r>
          </w:p>
          <w:p w14:paraId="36EEF8E1" w14:textId="77777777" w:rsidR="00B737DD" w:rsidRPr="0082311C" w:rsidRDefault="00B737DD" w:rsidP="005913B1">
            <w:pPr>
              <w:tabs>
                <w:tab w:val="left" w:pos="1773"/>
                <w:tab w:val="left" w:pos="1987"/>
              </w:tabs>
              <w:jc w:val="both"/>
              <w:rPr>
                <w:rFonts w:ascii="Book Antiqua" w:hAnsi="Book Antiqua"/>
                <w:sz w:val="22"/>
                <w:szCs w:val="22"/>
              </w:rPr>
            </w:pPr>
          </w:p>
        </w:tc>
      </w:tr>
      <w:tr w:rsidR="003560E9" w:rsidRPr="0082311C" w14:paraId="36EEF8F1" w14:textId="77777777" w:rsidTr="00626D61">
        <w:tc>
          <w:tcPr>
            <w:tcW w:w="900" w:type="dxa"/>
          </w:tcPr>
          <w:p w14:paraId="36EEF8EB" w14:textId="77777777" w:rsidR="003560E9" w:rsidRPr="0082311C" w:rsidRDefault="003560E9" w:rsidP="005913B1">
            <w:pPr>
              <w:numPr>
                <w:ilvl w:val="0"/>
                <w:numId w:val="1"/>
              </w:numPr>
              <w:jc w:val="both"/>
              <w:rPr>
                <w:rFonts w:ascii="Book Antiqua" w:hAnsi="Book Antiqua"/>
                <w:sz w:val="22"/>
                <w:szCs w:val="22"/>
              </w:rPr>
            </w:pPr>
          </w:p>
        </w:tc>
        <w:tc>
          <w:tcPr>
            <w:tcW w:w="1620" w:type="dxa"/>
          </w:tcPr>
          <w:p w14:paraId="36EEF8EC" w14:textId="687F4598" w:rsidR="003560E9" w:rsidRPr="0082311C" w:rsidRDefault="003560E9" w:rsidP="005913B1">
            <w:pPr>
              <w:jc w:val="center"/>
              <w:rPr>
                <w:rFonts w:ascii="Book Antiqua" w:hAnsi="Book Antiqua"/>
                <w:sz w:val="22"/>
                <w:szCs w:val="22"/>
              </w:rPr>
            </w:pPr>
            <w:r w:rsidRPr="0082311C">
              <w:rPr>
                <w:rFonts w:ascii="Book Antiqua" w:hAnsi="Book Antiqua"/>
                <w:sz w:val="22"/>
                <w:szCs w:val="22"/>
              </w:rPr>
              <w:t>ITB 9.3 (</w:t>
            </w:r>
            <w:r w:rsidR="00626D61" w:rsidRPr="0082311C">
              <w:rPr>
                <w:rFonts w:ascii="Book Antiqua" w:hAnsi="Book Antiqua"/>
                <w:sz w:val="22"/>
                <w:szCs w:val="22"/>
              </w:rPr>
              <w:t>c</w:t>
            </w:r>
            <w:r w:rsidRPr="0082311C">
              <w:rPr>
                <w:rFonts w:ascii="Book Antiqua" w:hAnsi="Book Antiqua"/>
                <w:sz w:val="22"/>
                <w:szCs w:val="22"/>
              </w:rPr>
              <w:t>)</w:t>
            </w:r>
          </w:p>
        </w:tc>
        <w:tc>
          <w:tcPr>
            <w:tcW w:w="7200" w:type="dxa"/>
          </w:tcPr>
          <w:p w14:paraId="79279379" w14:textId="77777777" w:rsidR="00626D61" w:rsidRPr="0082311C" w:rsidRDefault="00626D61" w:rsidP="00626D61">
            <w:pPr>
              <w:ind w:left="90"/>
              <w:jc w:val="both"/>
              <w:rPr>
                <w:rFonts w:ascii="Book Antiqua" w:hAnsi="Book Antiqua"/>
                <w:b/>
                <w:u w:val="single"/>
              </w:rPr>
            </w:pPr>
            <w:r w:rsidRPr="0082311C">
              <w:rPr>
                <w:rFonts w:ascii="Book Antiqua" w:hAnsi="Book Antiqua"/>
                <w:b/>
                <w:u w:val="single"/>
              </w:rPr>
              <w:t>Documents to be submitted by the Bidder as evidence of meeting the above QR:</w:t>
            </w:r>
          </w:p>
          <w:p w14:paraId="7E517513" w14:textId="77777777" w:rsidR="00626D61" w:rsidRPr="0082311C" w:rsidRDefault="00626D61" w:rsidP="00626D61">
            <w:pPr>
              <w:numPr>
                <w:ilvl w:val="0"/>
                <w:numId w:val="37"/>
              </w:numPr>
              <w:tabs>
                <w:tab w:val="clear" w:pos="720"/>
                <w:tab w:val="left" w:pos="616"/>
              </w:tabs>
              <w:spacing w:before="100" w:beforeAutospacing="1" w:after="100" w:afterAutospacing="1"/>
              <w:ind w:left="616" w:hanging="450"/>
              <w:rPr>
                <w:rFonts w:ascii="Book Antiqua" w:hAnsi="Book Antiqua"/>
              </w:rPr>
            </w:pPr>
            <w:r w:rsidRPr="0082311C">
              <w:rPr>
                <w:rFonts w:ascii="Book Antiqua" w:hAnsi="Book Antiqua"/>
              </w:rPr>
              <w:t>Copy of Letter of Award/ Purchase order (along with detailed BOQ)</w:t>
            </w:r>
          </w:p>
          <w:p w14:paraId="16055E4E" w14:textId="77777777" w:rsidR="00626D61" w:rsidRPr="0082311C" w:rsidRDefault="00626D61" w:rsidP="00626D61">
            <w:pPr>
              <w:numPr>
                <w:ilvl w:val="0"/>
                <w:numId w:val="37"/>
              </w:numPr>
              <w:tabs>
                <w:tab w:val="clear" w:pos="720"/>
                <w:tab w:val="left" w:pos="616"/>
              </w:tabs>
              <w:spacing w:before="100" w:beforeAutospacing="1" w:after="100" w:afterAutospacing="1"/>
              <w:ind w:left="616" w:hanging="450"/>
              <w:jc w:val="both"/>
              <w:rPr>
                <w:rFonts w:ascii="Book Antiqua" w:hAnsi="Book Antiqua"/>
              </w:rPr>
            </w:pPr>
            <w:r w:rsidRPr="0082311C">
              <w:rPr>
                <w:rFonts w:ascii="Book Antiqua" w:hAnsi="Book Antiqua"/>
              </w:rPr>
              <w:t>Completion certificate from the client for the work inter alia including final executed amount and date of completion or any other document, authenticated by the client, containing relevant information to conclusively establish that the bidder has completed the requisites work satisfactorily.  </w:t>
            </w:r>
          </w:p>
          <w:p w14:paraId="36EEF8F0" w14:textId="77777777" w:rsidR="003560E9" w:rsidRPr="0082311C" w:rsidRDefault="003560E9" w:rsidP="00315A03">
            <w:pPr>
              <w:pStyle w:val="BodyText2"/>
              <w:tabs>
                <w:tab w:val="left" w:pos="0"/>
              </w:tabs>
              <w:rPr>
                <w:color w:val="0D0D0D" w:themeColor="text1" w:themeTint="F2"/>
                <w:sz w:val="22"/>
                <w:szCs w:val="22"/>
              </w:rPr>
            </w:pPr>
          </w:p>
        </w:tc>
      </w:tr>
      <w:tr w:rsidR="00626D61" w:rsidRPr="0082311C" w14:paraId="266A227E" w14:textId="77777777" w:rsidTr="00626D61">
        <w:tc>
          <w:tcPr>
            <w:tcW w:w="900" w:type="dxa"/>
          </w:tcPr>
          <w:p w14:paraId="7EE28AD6"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53F5410E" w14:textId="09360641" w:rsidR="00626D61" w:rsidRPr="0082311C" w:rsidRDefault="00626D61" w:rsidP="00626D61">
            <w:pPr>
              <w:rPr>
                <w:rFonts w:ascii="Book Antiqua" w:hAnsi="Book Antiqua"/>
                <w:sz w:val="22"/>
                <w:szCs w:val="22"/>
              </w:rPr>
            </w:pPr>
            <w:r w:rsidRPr="0082311C">
              <w:rPr>
                <w:rFonts w:ascii="Book Antiqua" w:hAnsi="Book Antiqua"/>
                <w:sz w:val="22"/>
                <w:szCs w:val="22"/>
              </w:rPr>
              <w:t>ITB 9.3 (i)</w:t>
            </w:r>
          </w:p>
        </w:tc>
        <w:tc>
          <w:tcPr>
            <w:tcW w:w="7200" w:type="dxa"/>
          </w:tcPr>
          <w:p w14:paraId="0F461908" w14:textId="5C890C0F" w:rsidR="00626D61" w:rsidRPr="00890B05" w:rsidRDefault="00890B05" w:rsidP="00626D61">
            <w:pPr>
              <w:pStyle w:val="BodyText2"/>
              <w:tabs>
                <w:tab w:val="left" w:pos="0"/>
              </w:tabs>
              <w:rPr>
                <w:i w:val="0"/>
                <w:iCs w:val="0"/>
                <w:color w:val="0000FF"/>
                <w:sz w:val="22"/>
                <w:szCs w:val="22"/>
              </w:rPr>
            </w:pPr>
            <w:r w:rsidRPr="00890B05">
              <w:rPr>
                <w:i w:val="0"/>
                <w:iCs w:val="0"/>
                <w:color w:val="0000FF"/>
                <w:sz w:val="22"/>
                <w:szCs w:val="22"/>
              </w:rPr>
              <w:t>Deleted</w:t>
            </w:r>
          </w:p>
          <w:p w14:paraId="02CDA61C" w14:textId="77777777" w:rsidR="00626D61" w:rsidRPr="0082311C" w:rsidRDefault="00626D61" w:rsidP="00626D61">
            <w:pPr>
              <w:jc w:val="both"/>
              <w:rPr>
                <w:rFonts w:ascii="Book Antiqua" w:hAnsi="Book Antiqua"/>
                <w:b/>
                <w:bCs/>
                <w:sz w:val="22"/>
                <w:szCs w:val="22"/>
                <w:lang w:val="en-GB"/>
              </w:rPr>
            </w:pPr>
          </w:p>
        </w:tc>
      </w:tr>
      <w:tr w:rsidR="00626D61" w:rsidRPr="0082311C" w14:paraId="36EEF924" w14:textId="77777777" w:rsidTr="00626D61">
        <w:tc>
          <w:tcPr>
            <w:tcW w:w="900" w:type="dxa"/>
          </w:tcPr>
          <w:p w14:paraId="36EEF91A"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1B" w14:textId="6A99E798" w:rsidR="00626D61" w:rsidRPr="0082311C" w:rsidRDefault="00626D61" w:rsidP="00626D61">
            <w:pPr>
              <w:rPr>
                <w:rFonts w:ascii="Book Antiqua" w:hAnsi="Book Antiqua"/>
                <w:sz w:val="22"/>
                <w:szCs w:val="22"/>
              </w:rPr>
            </w:pPr>
            <w:r w:rsidRPr="0082311C">
              <w:rPr>
                <w:rFonts w:ascii="Book Antiqua" w:hAnsi="Book Antiqua"/>
                <w:sz w:val="22"/>
                <w:szCs w:val="22"/>
              </w:rPr>
              <w:t>ITB 13.1</w:t>
            </w:r>
          </w:p>
        </w:tc>
        <w:tc>
          <w:tcPr>
            <w:tcW w:w="7200" w:type="dxa"/>
          </w:tcPr>
          <w:p w14:paraId="2D56AB3B" w14:textId="77777777" w:rsidR="00626D61" w:rsidRPr="0082311C" w:rsidRDefault="00626D61" w:rsidP="00626D61">
            <w:pPr>
              <w:jc w:val="both"/>
              <w:rPr>
                <w:rFonts w:ascii="Book Antiqua" w:hAnsi="Book Antiqua"/>
                <w:b/>
                <w:bCs/>
                <w:sz w:val="22"/>
                <w:szCs w:val="22"/>
              </w:rPr>
            </w:pPr>
            <w:r w:rsidRPr="0082311C">
              <w:rPr>
                <w:rFonts w:ascii="Book Antiqua" w:hAnsi="Book Antiqua"/>
                <w:b/>
                <w:bCs/>
                <w:sz w:val="22"/>
                <w:szCs w:val="22"/>
              </w:rPr>
              <w:t>Replace ITB clause 13.1 with the following:</w:t>
            </w:r>
          </w:p>
          <w:p w14:paraId="70F3B752" w14:textId="77777777" w:rsidR="00626D61" w:rsidRPr="0082311C" w:rsidRDefault="00626D61" w:rsidP="00626D61">
            <w:pPr>
              <w:pStyle w:val="Default"/>
              <w:jc w:val="both"/>
              <w:rPr>
                <w:sz w:val="22"/>
                <w:szCs w:val="22"/>
              </w:rPr>
            </w:pPr>
          </w:p>
          <w:p w14:paraId="50CCAA2B" w14:textId="4C1B49CA" w:rsidR="00626D61" w:rsidRPr="0082311C" w:rsidRDefault="00626D61" w:rsidP="00626D61">
            <w:pPr>
              <w:jc w:val="both"/>
              <w:rPr>
                <w:rFonts w:ascii="Book Antiqua" w:hAnsi="Book Antiqua"/>
                <w:sz w:val="22"/>
                <w:szCs w:val="22"/>
              </w:rPr>
            </w:pPr>
            <w:r w:rsidRPr="0082311C">
              <w:rPr>
                <w:rFonts w:ascii="Book Antiqua" w:hAnsi="Book Antiqua"/>
                <w:sz w:val="22"/>
                <w:szCs w:val="22"/>
              </w:rPr>
              <w:t>Bid Security shall not be applicable in this Package. All the bidders shall submit as part of their bid, a Bid Securing Declaration (Sample form is attachment in Section VI, Forms &amp; Procedures.</w:t>
            </w:r>
          </w:p>
          <w:p w14:paraId="36EEF923" w14:textId="77777777" w:rsidR="00626D61" w:rsidRPr="0082311C" w:rsidRDefault="00626D61" w:rsidP="00626D61">
            <w:pPr>
              <w:jc w:val="both"/>
              <w:rPr>
                <w:rFonts w:ascii="Book Antiqua" w:hAnsi="Book Antiqua" w:cs="Arial"/>
                <w:b/>
                <w:bCs/>
                <w:sz w:val="22"/>
                <w:szCs w:val="22"/>
              </w:rPr>
            </w:pPr>
          </w:p>
        </w:tc>
      </w:tr>
      <w:tr w:rsidR="00626D61" w:rsidRPr="0082311C" w14:paraId="36EEF92B" w14:textId="77777777" w:rsidTr="00626D61">
        <w:tc>
          <w:tcPr>
            <w:tcW w:w="900" w:type="dxa"/>
          </w:tcPr>
          <w:p w14:paraId="36EEF925"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26" w14:textId="2D178951" w:rsidR="00626D61" w:rsidRPr="0082311C" w:rsidRDefault="00626D61" w:rsidP="00626D61">
            <w:pPr>
              <w:rPr>
                <w:rFonts w:ascii="Book Antiqua" w:hAnsi="Book Antiqua"/>
                <w:sz w:val="22"/>
                <w:szCs w:val="22"/>
              </w:rPr>
            </w:pPr>
            <w:r w:rsidRPr="0082311C">
              <w:rPr>
                <w:rFonts w:ascii="Book Antiqua" w:hAnsi="Book Antiqua" w:cs="Arial"/>
                <w:sz w:val="22"/>
                <w:szCs w:val="22"/>
              </w:rPr>
              <w:t>ITB 13.2</w:t>
            </w:r>
          </w:p>
        </w:tc>
        <w:tc>
          <w:tcPr>
            <w:tcW w:w="7200" w:type="dxa"/>
          </w:tcPr>
          <w:p w14:paraId="7AFBC5DC" w14:textId="77777777"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Deleted</w:t>
            </w:r>
          </w:p>
          <w:p w14:paraId="36EEF92A" w14:textId="77777777" w:rsidR="00626D61" w:rsidRPr="0082311C" w:rsidRDefault="00626D61" w:rsidP="00626D61">
            <w:pPr>
              <w:ind w:left="1080" w:hanging="1080"/>
              <w:jc w:val="both"/>
              <w:rPr>
                <w:rFonts w:ascii="Book Antiqua" w:hAnsi="Book Antiqua"/>
                <w:sz w:val="22"/>
                <w:szCs w:val="22"/>
              </w:rPr>
            </w:pPr>
          </w:p>
        </w:tc>
      </w:tr>
      <w:tr w:rsidR="00626D61" w:rsidRPr="0082311C" w14:paraId="36EEF946" w14:textId="77777777" w:rsidTr="00626D61">
        <w:tc>
          <w:tcPr>
            <w:tcW w:w="900" w:type="dxa"/>
          </w:tcPr>
          <w:p w14:paraId="36EEF92C"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2D" w14:textId="35DC232B"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13.3</w:t>
            </w:r>
          </w:p>
        </w:tc>
        <w:tc>
          <w:tcPr>
            <w:tcW w:w="7200" w:type="dxa"/>
          </w:tcPr>
          <w:p w14:paraId="593DF067" w14:textId="77777777"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Replace ITB 13.3 with following:</w:t>
            </w:r>
          </w:p>
          <w:p w14:paraId="383C79B5" w14:textId="77777777" w:rsidR="00626D61" w:rsidRPr="0082311C" w:rsidRDefault="00626D61" w:rsidP="00626D61">
            <w:pPr>
              <w:jc w:val="both"/>
              <w:rPr>
                <w:rFonts w:ascii="Book Antiqua" w:hAnsi="Book Antiqua" w:cs="Arial"/>
                <w:b/>
                <w:bCs/>
                <w:sz w:val="22"/>
                <w:szCs w:val="22"/>
              </w:rPr>
            </w:pPr>
          </w:p>
          <w:p w14:paraId="36EEF945" w14:textId="1FA8EA58" w:rsidR="00626D61" w:rsidRPr="0082311C" w:rsidRDefault="00626D61" w:rsidP="00626D61">
            <w:pPr>
              <w:jc w:val="both"/>
              <w:rPr>
                <w:rFonts w:ascii="Book Antiqua" w:hAnsi="Book Antiqua" w:cs="Arial"/>
                <w:sz w:val="22"/>
                <w:szCs w:val="22"/>
              </w:rPr>
            </w:pPr>
            <w:r w:rsidRPr="0082311C">
              <w:rPr>
                <w:rFonts w:ascii="Book Antiqua" w:hAnsi="Book Antiqua"/>
                <w:sz w:val="22"/>
                <w:szCs w:val="22"/>
              </w:rPr>
              <w:t>Bidder’s failure to submit an acceptable Bid Securing Declaration along with the bid or subsequently pursuant to ITB Sub-Clause 21.1 shall lead to his bid being considered nonresponsive in line with ITB Sub-clause 22.4. The bid security of a joint venture must be in the name of all the partners in the joint venture submitting the bid.</w:t>
            </w:r>
          </w:p>
        </w:tc>
      </w:tr>
      <w:tr w:rsidR="00626D61" w:rsidRPr="0082311C" w14:paraId="36EEF94D" w14:textId="77777777" w:rsidTr="00626D61">
        <w:tc>
          <w:tcPr>
            <w:tcW w:w="900" w:type="dxa"/>
          </w:tcPr>
          <w:p w14:paraId="36EEF947"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48" w14:textId="742E3483"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 xml:space="preserve">ITB 13.4 and 13.5 </w:t>
            </w:r>
          </w:p>
        </w:tc>
        <w:tc>
          <w:tcPr>
            <w:tcW w:w="7200" w:type="dxa"/>
          </w:tcPr>
          <w:p w14:paraId="36EEF94C" w14:textId="2BA17CCD"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Deleted</w:t>
            </w:r>
          </w:p>
        </w:tc>
      </w:tr>
      <w:tr w:rsidR="00626D61" w:rsidRPr="0082311C" w14:paraId="0B437C62" w14:textId="77777777" w:rsidTr="00626D61">
        <w:tc>
          <w:tcPr>
            <w:tcW w:w="900" w:type="dxa"/>
          </w:tcPr>
          <w:p w14:paraId="4AD4522B"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4E611430" w14:textId="4E648903"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13.6</w:t>
            </w:r>
          </w:p>
        </w:tc>
        <w:tc>
          <w:tcPr>
            <w:tcW w:w="7200" w:type="dxa"/>
          </w:tcPr>
          <w:p w14:paraId="01E910F5" w14:textId="77777777" w:rsidR="00626D61" w:rsidRPr="0082311C" w:rsidRDefault="00626D61" w:rsidP="00626D61">
            <w:pPr>
              <w:jc w:val="both"/>
              <w:rPr>
                <w:rFonts w:ascii="Book Antiqua" w:hAnsi="Book Antiqua" w:cs="Arial"/>
                <w:sz w:val="22"/>
                <w:szCs w:val="22"/>
              </w:rPr>
            </w:pPr>
            <w:r w:rsidRPr="0082311C">
              <w:rPr>
                <w:rFonts w:ascii="Book Antiqua" w:hAnsi="Book Antiqua" w:cs="Arial"/>
                <w:sz w:val="22"/>
                <w:szCs w:val="22"/>
              </w:rPr>
              <w:t>Replace 13.6 with the following</w:t>
            </w:r>
          </w:p>
          <w:p w14:paraId="653C4AD0" w14:textId="77777777" w:rsidR="00626D61" w:rsidRPr="0082311C" w:rsidRDefault="00626D61" w:rsidP="00626D61">
            <w:pPr>
              <w:jc w:val="both"/>
              <w:rPr>
                <w:rFonts w:ascii="Book Antiqua" w:hAnsi="Book Antiqua" w:cs="Arial"/>
                <w:b/>
                <w:bCs/>
                <w:sz w:val="22"/>
                <w:szCs w:val="22"/>
              </w:rPr>
            </w:pPr>
          </w:p>
          <w:p w14:paraId="550EF62A" w14:textId="77777777"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In case of dishonoring the condition of Bid security Declaration as given below, the bids from such bidder shall considered as non-responsive for any package whose originally scheduled date of bid opening/ actual date of bid opening (First Envelop or second Envelop) falls within the period of specified period of non-responsiveness/ineligibility shall be 1 year reckoned from the date of issuance of communication from the Employer to his effect.</w:t>
            </w:r>
          </w:p>
          <w:p w14:paraId="3A06899E" w14:textId="77777777" w:rsidR="00626D61" w:rsidRPr="0082311C" w:rsidRDefault="00626D61" w:rsidP="00626D61">
            <w:pPr>
              <w:jc w:val="both"/>
              <w:rPr>
                <w:rFonts w:ascii="Book Antiqua" w:hAnsi="Book Antiqua" w:cs="Arial"/>
                <w:b/>
                <w:bCs/>
                <w:sz w:val="22"/>
                <w:szCs w:val="22"/>
              </w:rPr>
            </w:pPr>
          </w:p>
          <w:p w14:paraId="27DA3C81" w14:textId="77777777" w:rsidR="00626D61" w:rsidRPr="0082311C" w:rsidRDefault="00626D61" w:rsidP="00626D61">
            <w:pPr>
              <w:pStyle w:val="ListParagraph"/>
              <w:numPr>
                <w:ilvl w:val="0"/>
                <w:numId w:val="33"/>
              </w:numPr>
              <w:tabs>
                <w:tab w:val="left" w:pos="-18"/>
              </w:tabs>
              <w:spacing w:line="235" w:lineRule="auto"/>
              <w:ind w:left="0" w:right="289" w:hanging="720"/>
              <w:jc w:val="both"/>
              <w:rPr>
                <w:rFonts w:ascii="Book Antiqua" w:eastAsia="Book Antiqua" w:hAnsi="Book Antiqua" w:cs="Book Antiqua"/>
                <w:sz w:val="22"/>
                <w:szCs w:val="22"/>
              </w:rPr>
            </w:pPr>
            <w:r w:rsidRPr="0082311C">
              <w:rPr>
                <w:rFonts w:ascii="Book Antiqua" w:eastAsia="Book Antiqua" w:hAnsi="Book Antiqua" w:cs="Book Antiqua"/>
                <w:sz w:val="22"/>
                <w:szCs w:val="22"/>
              </w:rPr>
              <w:t xml:space="preserve">(a) if the Bidder withdraws its bid during the period of bid validity </w:t>
            </w:r>
            <w:r w:rsidRPr="0082311C">
              <w:rPr>
                <w:rFonts w:ascii="Book Antiqua" w:eastAsia="Book Antiqua" w:hAnsi="Book Antiqua" w:cs="Book Antiqua"/>
                <w:sz w:val="22"/>
                <w:szCs w:val="22"/>
              </w:rPr>
              <w:lastRenderedPageBreak/>
              <w:t>specified by the Bidder in the Bid Form; or</w:t>
            </w:r>
          </w:p>
          <w:p w14:paraId="7A4FECFD" w14:textId="77777777" w:rsidR="00626D61" w:rsidRPr="0082311C" w:rsidRDefault="00626D61" w:rsidP="00626D61">
            <w:pPr>
              <w:numPr>
                <w:ilvl w:val="0"/>
                <w:numId w:val="33"/>
              </w:numPr>
              <w:tabs>
                <w:tab w:val="left" w:pos="342"/>
              </w:tabs>
              <w:ind w:left="1900" w:hanging="1900"/>
              <w:jc w:val="both"/>
              <w:rPr>
                <w:rFonts w:ascii="Book Antiqua" w:eastAsia="Book Antiqua" w:hAnsi="Book Antiqua" w:cs="Book Antiqua"/>
                <w:sz w:val="22"/>
                <w:szCs w:val="22"/>
              </w:rPr>
            </w:pPr>
            <w:r w:rsidRPr="0082311C">
              <w:rPr>
                <w:rFonts w:ascii="Book Antiqua" w:eastAsia="Book Antiqua" w:hAnsi="Book Antiqua" w:cs="Book Antiqua"/>
                <w:sz w:val="22"/>
                <w:szCs w:val="22"/>
              </w:rPr>
              <w:t>In case the Bidder does not withdraw the deviations proposed</w:t>
            </w:r>
          </w:p>
          <w:p w14:paraId="674394BA" w14:textId="77777777" w:rsidR="00626D61" w:rsidRPr="0082311C" w:rsidRDefault="00626D61" w:rsidP="00626D61">
            <w:pPr>
              <w:tabs>
                <w:tab w:val="left" w:pos="342"/>
              </w:tabs>
              <w:spacing w:line="10" w:lineRule="exact"/>
              <w:ind w:hanging="1900"/>
              <w:jc w:val="both"/>
              <w:rPr>
                <w:rFonts w:ascii="Book Antiqua" w:eastAsia="Book Antiqua" w:hAnsi="Book Antiqua" w:cs="Book Antiqua"/>
                <w:sz w:val="22"/>
                <w:szCs w:val="22"/>
              </w:rPr>
            </w:pPr>
          </w:p>
          <w:p w14:paraId="26AD964A" w14:textId="77777777" w:rsidR="00626D61" w:rsidRPr="0082311C" w:rsidRDefault="00626D61" w:rsidP="00626D61">
            <w:pPr>
              <w:tabs>
                <w:tab w:val="left" w:pos="342"/>
              </w:tabs>
              <w:spacing w:line="237" w:lineRule="auto"/>
              <w:ind w:right="289" w:hanging="1900"/>
              <w:jc w:val="both"/>
              <w:rPr>
                <w:rFonts w:ascii="Book Antiqua" w:eastAsia="Book Antiqua" w:hAnsi="Book Antiqua" w:cs="Book Antiqua"/>
                <w:sz w:val="22"/>
                <w:szCs w:val="22"/>
              </w:rPr>
            </w:pPr>
            <w:r w:rsidRPr="0082311C">
              <w:rPr>
                <w:rFonts w:ascii="Book Antiqua" w:eastAsia="Book Antiqua" w:hAnsi="Book Antiqua" w:cs="Book Antiqua"/>
                <w:sz w:val="22"/>
                <w:szCs w:val="22"/>
              </w:rPr>
              <w:t>by him, if any, at   by him, if any, at  the cost of withdrawal stated by him in the bid and/or accept the withdrawals/rectifications pursuant to the declaration/confirmation made by him in Attachment – Declaration of the Bid; or</w:t>
            </w:r>
          </w:p>
          <w:p w14:paraId="6C6B4BE1" w14:textId="77777777" w:rsidR="00626D61" w:rsidRPr="0082311C" w:rsidRDefault="00626D61" w:rsidP="00626D61">
            <w:pPr>
              <w:tabs>
                <w:tab w:val="left" w:pos="1900"/>
              </w:tabs>
              <w:spacing w:line="236" w:lineRule="auto"/>
              <w:ind w:right="289"/>
              <w:jc w:val="both"/>
              <w:rPr>
                <w:rFonts w:ascii="Book Antiqua" w:eastAsia="Book Antiqua" w:hAnsi="Book Antiqua" w:cs="Book Antiqua"/>
                <w:sz w:val="22"/>
                <w:szCs w:val="22"/>
              </w:rPr>
            </w:pPr>
            <w:r w:rsidRPr="0082311C">
              <w:rPr>
                <w:rFonts w:ascii="Book Antiqua" w:eastAsia="Book Antiqua" w:hAnsi="Book Antiqua" w:cs="Book Antiqua"/>
                <w:sz w:val="22"/>
                <w:szCs w:val="22"/>
              </w:rPr>
              <w:t>( c)If a Bidder does not accept the corrections to arithmetical errors identified during preliminary evaluation of his bid pursuant to ITB Sub-Clause 27.2; or</w:t>
            </w:r>
          </w:p>
          <w:p w14:paraId="6B4ADD03" w14:textId="77777777" w:rsidR="00626D61" w:rsidRPr="0082311C" w:rsidRDefault="00626D61" w:rsidP="00626D61">
            <w:pPr>
              <w:tabs>
                <w:tab w:val="left" w:pos="1900"/>
              </w:tabs>
              <w:spacing w:line="238" w:lineRule="auto"/>
              <w:ind w:right="289"/>
              <w:jc w:val="both"/>
              <w:rPr>
                <w:rFonts w:ascii="Book Antiqua" w:eastAsia="Book Antiqua" w:hAnsi="Book Antiqua" w:cs="Book Antiqua"/>
                <w:sz w:val="22"/>
                <w:szCs w:val="22"/>
              </w:rPr>
            </w:pPr>
            <w:r w:rsidRPr="0082311C">
              <w:rPr>
                <w:rFonts w:ascii="Book Antiqua" w:eastAsia="Book Antiqua" w:hAnsi="Book Antiqua" w:cs="Book Antiqua"/>
                <w:sz w:val="22"/>
                <w:szCs w:val="22"/>
              </w:rPr>
              <w:t>(d)If,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20DBA0C" w14:textId="77777777" w:rsidR="00626D61" w:rsidRPr="0082311C" w:rsidRDefault="00626D61" w:rsidP="00626D61">
            <w:pPr>
              <w:tabs>
                <w:tab w:val="left" w:pos="1900"/>
              </w:tabs>
              <w:spacing w:line="235" w:lineRule="auto"/>
              <w:ind w:right="289"/>
              <w:jc w:val="both"/>
              <w:rPr>
                <w:rFonts w:ascii="Book Antiqua" w:eastAsia="Book Antiqua" w:hAnsi="Book Antiqua" w:cs="Book Antiqua"/>
                <w:sz w:val="22"/>
                <w:szCs w:val="22"/>
              </w:rPr>
            </w:pPr>
            <w:r w:rsidRPr="0082311C">
              <w:rPr>
                <w:rFonts w:ascii="Book Antiqua" w:eastAsia="Book Antiqua" w:hAnsi="Book Antiqua" w:cs="Book Antiqua"/>
                <w:sz w:val="22"/>
                <w:szCs w:val="22"/>
              </w:rPr>
              <w:t>(e) in the case of a successful Bidder, if the Bidder fails within the specified time limit</w:t>
            </w:r>
          </w:p>
          <w:p w14:paraId="53A71EDF" w14:textId="77777777" w:rsidR="00626D61" w:rsidRPr="0082311C" w:rsidRDefault="00626D61" w:rsidP="00626D61">
            <w:pPr>
              <w:tabs>
                <w:tab w:val="left" w:pos="2440"/>
              </w:tabs>
              <w:spacing w:line="236" w:lineRule="auto"/>
              <w:ind w:right="289"/>
              <w:jc w:val="both"/>
              <w:rPr>
                <w:rFonts w:ascii="Book Antiqua" w:eastAsia="Book Antiqua" w:hAnsi="Book Antiqua" w:cs="Book Antiqua"/>
                <w:sz w:val="22"/>
                <w:szCs w:val="22"/>
              </w:rPr>
            </w:pPr>
            <w:bookmarkStart w:id="0" w:name="page31"/>
            <w:bookmarkEnd w:id="0"/>
            <w:r w:rsidRPr="0082311C">
              <w:rPr>
                <w:rFonts w:ascii="Book Antiqua" w:eastAsia="Book Antiqua" w:hAnsi="Book Antiqua" w:cs="Book Antiqua"/>
                <w:sz w:val="22"/>
                <w:szCs w:val="22"/>
              </w:rPr>
              <w:t>(i)to sign the Contract Agreement, in accordance with ITB Clause 34, or</w:t>
            </w:r>
          </w:p>
          <w:p w14:paraId="7D5043BC" w14:textId="4D5839E9" w:rsidR="00626D61" w:rsidRPr="0082311C" w:rsidRDefault="00626D61" w:rsidP="00626D61">
            <w:pPr>
              <w:jc w:val="both"/>
              <w:rPr>
                <w:rFonts w:ascii="Book Antiqua" w:hAnsi="Book Antiqua" w:cs="Arial"/>
                <w:b/>
                <w:bCs/>
                <w:sz w:val="22"/>
                <w:szCs w:val="22"/>
              </w:rPr>
            </w:pPr>
            <w:r w:rsidRPr="0082311C">
              <w:rPr>
                <w:rFonts w:ascii="Book Antiqua" w:eastAsia="Book Antiqua" w:hAnsi="Book Antiqua" w:cs="Book Antiqua"/>
                <w:sz w:val="22"/>
                <w:szCs w:val="22"/>
              </w:rPr>
              <w:t>(ii) to furnish the required performance security(ies), in accordance with ITB Clause 35 and/or to keep the bid security valid as per the requirement of ITB Sub-Clause 13.5.</w:t>
            </w:r>
          </w:p>
        </w:tc>
      </w:tr>
      <w:tr w:rsidR="00626D61" w:rsidRPr="0082311C" w14:paraId="31000D09" w14:textId="77777777" w:rsidTr="00626D61">
        <w:tc>
          <w:tcPr>
            <w:tcW w:w="900" w:type="dxa"/>
          </w:tcPr>
          <w:p w14:paraId="2B1619EB"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09ED20E5" w14:textId="0A4CADA2"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13.7</w:t>
            </w:r>
          </w:p>
        </w:tc>
        <w:tc>
          <w:tcPr>
            <w:tcW w:w="7200" w:type="dxa"/>
          </w:tcPr>
          <w:p w14:paraId="6913A078" w14:textId="3AADD760"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Deleted</w:t>
            </w:r>
          </w:p>
        </w:tc>
      </w:tr>
      <w:tr w:rsidR="00626D61" w:rsidRPr="0082311C" w14:paraId="41B7E925" w14:textId="77777777" w:rsidTr="00626D61">
        <w:tc>
          <w:tcPr>
            <w:tcW w:w="900" w:type="dxa"/>
          </w:tcPr>
          <w:p w14:paraId="52B21033"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142466B9" w14:textId="7385ED17"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14.2</w:t>
            </w:r>
          </w:p>
        </w:tc>
        <w:tc>
          <w:tcPr>
            <w:tcW w:w="7200" w:type="dxa"/>
          </w:tcPr>
          <w:p w14:paraId="73E5931F" w14:textId="77777777"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Replacing ITB clause 14.2 with the following:</w:t>
            </w:r>
          </w:p>
          <w:p w14:paraId="494A118F" w14:textId="77777777" w:rsidR="00626D61" w:rsidRPr="0082311C" w:rsidRDefault="00626D61" w:rsidP="00626D61">
            <w:pPr>
              <w:jc w:val="both"/>
              <w:rPr>
                <w:rFonts w:ascii="Book Antiqua" w:hAnsi="Book Antiqua" w:cs="Arial"/>
                <w:b/>
                <w:bCs/>
                <w:sz w:val="22"/>
                <w:szCs w:val="22"/>
              </w:rPr>
            </w:pPr>
          </w:p>
          <w:p w14:paraId="538573CA" w14:textId="2E330717" w:rsidR="00626D61" w:rsidRPr="0082311C" w:rsidRDefault="00626D61" w:rsidP="00626D61">
            <w:pPr>
              <w:jc w:val="both"/>
              <w:rPr>
                <w:rFonts w:ascii="Book Antiqua" w:hAnsi="Book Antiqua" w:cs="Arial"/>
                <w:b/>
                <w:bCs/>
                <w:sz w:val="22"/>
                <w:szCs w:val="22"/>
              </w:rPr>
            </w:pPr>
            <w:r w:rsidRPr="0082311C">
              <w:rPr>
                <w:rFonts w:ascii="Book Antiqua" w:hAnsi="Book Antiqua" w:cs="Book Antiqua"/>
                <w:color w:val="000000"/>
                <w:sz w:val="22"/>
                <w:szCs w:val="22"/>
                <w:lang w:bidi="hi-IN"/>
              </w:rPr>
              <w:t>In exceptional circumstance, the Employer may solicit the Bidder</w:t>
            </w:r>
            <w:r w:rsidRPr="0082311C">
              <w:rPr>
                <w:rFonts w:ascii="Book Antiqua" w:hAnsi="Book Antiqua"/>
                <w:color w:val="000000"/>
                <w:sz w:val="22"/>
                <w:szCs w:val="22"/>
                <w:lang w:bidi="hi-IN"/>
              </w:rPr>
              <w:t>’</w:t>
            </w:r>
            <w:r w:rsidRPr="0082311C">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82311C">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82311C">
              <w:rPr>
                <w:rFonts w:ascii="Book Antiqua" w:hAnsi="Book Antiqua" w:cs="Book Antiqua"/>
                <w:color w:val="000000"/>
                <w:sz w:val="22"/>
                <w:szCs w:val="22"/>
                <w:lang w:bidi="hi-IN"/>
              </w:rPr>
              <w:t xml:space="preserve"> A Bidder granting the request will not be required or permitted to modify its bid.</w:t>
            </w:r>
          </w:p>
        </w:tc>
      </w:tr>
      <w:tr w:rsidR="00626D61" w:rsidRPr="0082311C" w14:paraId="36EEF97D" w14:textId="77777777" w:rsidTr="00890B05">
        <w:trPr>
          <w:trHeight w:val="438"/>
        </w:trPr>
        <w:tc>
          <w:tcPr>
            <w:tcW w:w="900" w:type="dxa"/>
          </w:tcPr>
          <w:p w14:paraId="36EEF95B"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5C" w14:textId="77777777" w:rsidR="00626D61" w:rsidRPr="0082311C" w:rsidRDefault="00626D61" w:rsidP="00626D61">
            <w:pPr>
              <w:rPr>
                <w:rFonts w:ascii="Book Antiqua" w:hAnsi="Book Antiqua" w:cs="Arial"/>
                <w:sz w:val="22"/>
                <w:szCs w:val="22"/>
                <w:lang w:val="en-GB"/>
              </w:rPr>
            </w:pPr>
            <w:r w:rsidRPr="0082311C">
              <w:rPr>
                <w:rFonts w:ascii="Book Antiqua" w:hAnsi="Book Antiqua" w:cs="Arial"/>
                <w:sz w:val="22"/>
                <w:szCs w:val="22"/>
                <w:lang w:val="en-GB"/>
              </w:rPr>
              <w:t>ITB 15.4</w:t>
            </w:r>
          </w:p>
        </w:tc>
        <w:tc>
          <w:tcPr>
            <w:tcW w:w="7200" w:type="dxa"/>
          </w:tcPr>
          <w:p w14:paraId="36EEF95D"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Supplementing the List of documents to be scanned &amp; uploaded on the portal mentioned in ITB Clause 15.4 as below:</w:t>
            </w:r>
          </w:p>
          <w:p w14:paraId="36EEF95E" w14:textId="77777777" w:rsidR="00626D61" w:rsidRPr="0082311C" w:rsidRDefault="00626D61" w:rsidP="00626D61">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26D61" w:rsidRPr="0082311C" w14:paraId="36EEF962" w14:textId="77777777" w:rsidTr="005913B1">
              <w:tc>
                <w:tcPr>
                  <w:tcW w:w="1237" w:type="dxa"/>
                  <w:shd w:val="clear" w:color="auto" w:fill="auto"/>
                </w:tcPr>
                <w:p w14:paraId="36EEF95F"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S. No. </w:t>
                  </w:r>
                </w:p>
              </w:tc>
              <w:tc>
                <w:tcPr>
                  <w:tcW w:w="2880" w:type="dxa"/>
                  <w:shd w:val="clear" w:color="auto" w:fill="auto"/>
                </w:tcPr>
                <w:p w14:paraId="36EEF960"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Description of Documents </w:t>
                  </w:r>
                </w:p>
              </w:tc>
              <w:tc>
                <w:tcPr>
                  <w:tcW w:w="2790" w:type="dxa"/>
                  <w:shd w:val="clear" w:color="auto" w:fill="auto"/>
                </w:tcPr>
                <w:p w14:paraId="36EEF961"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Name of File to be uploaded on the portal </w:t>
                  </w:r>
                </w:p>
              </w:tc>
            </w:tr>
            <w:tr w:rsidR="00626D61" w:rsidRPr="0082311C" w14:paraId="36EEF966" w14:textId="77777777" w:rsidTr="005913B1">
              <w:tc>
                <w:tcPr>
                  <w:tcW w:w="1237" w:type="dxa"/>
                  <w:shd w:val="clear" w:color="auto" w:fill="auto"/>
                </w:tcPr>
                <w:p w14:paraId="36EEF963" w14:textId="77777777" w:rsidR="00626D61" w:rsidRPr="0082311C" w:rsidRDefault="00626D61" w:rsidP="00626D61">
                  <w:pPr>
                    <w:ind w:right="162"/>
                    <w:jc w:val="both"/>
                    <w:rPr>
                      <w:rFonts w:ascii="Book Antiqua" w:hAnsi="Book Antiqua" w:cs="Calibri"/>
                      <w:b/>
                      <w:bCs/>
                      <w:sz w:val="22"/>
                      <w:szCs w:val="22"/>
                    </w:rPr>
                  </w:pPr>
                  <w:r w:rsidRPr="0082311C">
                    <w:rPr>
                      <w:rFonts w:ascii="Book Antiqua" w:hAnsi="Book Antiqua" w:cs="Calibri"/>
                      <w:b/>
                      <w:bCs/>
                      <w:sz w:val="22"/>
                      <w:szCs w:val="22"/>
                    </w:rPr>
                    <w:t>………….</w:t>
                  </w:r>
                </w:p>
              </w:tc>
              <w:tc>
                <w:tcPr>
                  <w:tcW w:w="2880" w:type="dxa"/>
                  <w:shd w:val="clear" w:color="auto" w:fill="auto"/>
                </w:tcPr>
                <w:p w14:paraId="36EEF964" w14:textId="77777777" w:rsidR="00626D61" w:rsidRPr="0082311C" w:rsidRDefault="00626D61" w:rsidP="00626D61">
                  <w:pPr>
                    <w:ind w:right="162"/>
                    <w:jc w:val="both"/>
                    <w:rPr>
                      <w:rFonts w:ascii="Book Antiqua" w:hAnsi="Book Antiqua" w:cs="Calibri"/>
                      <w:b/>
                      <w:bCs/>
                      <w:sz w:val="22"/>
                      <w:szCs w:val="22"/>
                    </w:rPr>
                  </w:pPr>
                  <w:r w:rsidRPr="0082311C">
                    <w:rPr>
                      <w:rFonts w:ascii="Book Antiqua" w:hAnsi="Book Antiqua" w:cs="Calibri"/>
                      <w:b/>
                      <w:bCs/>
                      <w:sz w:val="22"/>
                      <w:szCs w:val="22"/>
                    </w:rPr>
                    <w:t>……….</w:t>
                  </w:r>
                </w:p>
              </w:tc>
              <w:tc>
                <w:tcPr>
                  <w:tcW w:w="2790" w:type="dxa"/>
                  <w:shd w:val="clear" w:color="auto" w:fill="auto"/>
                </w:tcPr>
                <w:p w14:paraId="36EEF965" w14:textId="77777777" w:rsidR="00626D61" w:rsidRPr="0082311C" w:rsidRDefault="00626D61" w:rsidP="00626D61">
                  <w:pPr>
                    <w:ind w:right="162"/>
                    <w:jc w:val="both"/>
                    <w:rPr>
                      <w:rFonts w:ascii="Book Antiqua" w:hAnsi="Book Antiqua" w:cs="Calibri"/>
                      <w:b/>
                      <w:bCs/>
                      <w:sz w:val="22"/>
                      <w:szCs w:val="22"/>
                    </w:rPr>
                  </w:pPr>
                  <w:r w:rsidRPr="0082311C">
                    <w:rPr>
                      <w:rFonts w:ascii="Book Antiqua" w:hAnsi="Book Antiqua" w:cs="Calibri"/>
                      <w:b/>
                      <w:bCs/>
                      <w:sz w:val="22"/>
                      <w:szCs w:val="22"/>
                    </w:rPr>
                    <w:t>…………</w:t>
                  </w:r>
                </w:p>
              </w:tc>
            </w:tr>
            <w:tr w:rsidR="00626D61" w:rsidRPr="0082311C" w14:paraId="36EEF96A" w14:textId="77777777" w:rsidTr="005913B1">
              <w:tc>
                <w:tcPr>
                  <w:tcW w:w="1237" w:type="dxa"/>
                  <w:shd w:val="clear" w:color="auto" w:fill="auto"/>
                </w:tcPr>
                <w:p w14:paraId="36EEF967"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19.</w:t>
                  </w:r>
                </w:p>
              </w:tc>
              <w:tc>
                <w:tcPr>
                  <w:tcW w:w="2880" w:type="dxa"/>
                  <w:shd w:val="clear" w:color="auto" w:fill="auto"/>
                </w:tcPr>
                <w:p w14:paraId="36EEF968" w14:textId="77777777" w:rsidR="00626D61" w:rsidRPr="0082311C" w:rsidRDefault="00626D61" w:rsidP="00626D61">
                  <w:pPr>
                    <w:jc w:val="both"/>
                    <w:rPr>
                      <w:rFonts w:ascii="Book Antiqua" w:hAnsi="Book Antiqua"/>
                      <w:sz w:val="22"/>
                      <w:szCs w:val="22"/>
                    </w:rPr>
                  </w:pPr>
                  <w:r w:rsidRPr="0082311C">
                    <w:rPr>
                      <w:rFonts w:ascii="Book Antiqua" w:hAnsi="Book Antiqua" w:cs="Calibri"/>
                      <w:sz w:val="22"/>
                      <w:szCs w:val="22"/>
                    </w:rPr>
                    <w:t>MSE owned by SC/ST entrepreneurs</w:t>
                  </w:r>
                </w:p>
              </w:tc>
              <w:tc>
                <w:tcPr>
                  <w:tcW w:w="2790" w:type="dxa"/>
                  <w:shd w:val="clear" w:color="auto" w:fill="auto"/>
                </w:tcPr>
                <w:p w14:paraId="36EEF969"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MSE_SC-ST certificate.pdf</w:t>
                  </w:r>
                </w:p>
              </w:tc>
            </w:tr>
            <w:tr w:rsidR="00626D61" w:rsidRPr="0082311C" w14:paraId="36EEF96E" w14:textId="77777777" w:rsidTr="005913B1">
              <w:tc>
                <w:tcPr>
                  <w:tcW w:w="1237" w:type="dxa"/>
                  <w:shd w:val="clear" w:color="auto" w:fill="auto"/>
                </w:tcPr>
                <w:p w14:paraId="36EEF96B"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20.</w:t>
                  </w:r>
                </w:p>
              </w:tc>
              <w:tc>
                <w:tcPr>
                  <w:tcW w:w="2880" w:type="dxa"/>
                  <w:shd w:val="clear" w:color="auto" w:fill="auto"/>
                </w:tcPr>
                <w:p w14:paraId="36EEF96C" w14:textId="77777777" w:rsidR="00626D61" w:rsidRPr="0082311C" w:rsidRDefault="00626D61" w:rsidP="00626D61">
                  <w:pPr>
                    <w:jc w:val="both"/>
                    <w:rPr>
                      <w:rFonts w:ascii="Book Antiqua" w:hAnsi="Book Antiqua" w:cs="Calibri"/>
                      <w:b/>
                      <w:bCs/>
                      <w:sz w:val="22"/>
                      <w:szCs w:val="22"/>
                    </w:rPr>
                  </w:pPr>
                  <w:r w:rsidRPr="0082311C">
                    <w:rPr>
                      <w:rFonts w:ascii="Book Antiqua" w:hAnsi="Book Antiqua" w:cs="Calibri"/>
                      <w:b/>
                      <w:bCs/>
                      <w:sz w:val="22"/>
                      <w:szCs w:val="22"/>
                    </w:rPr>
                    <w:t>MSE owned by women</w:t>
                  </w:r>
                </w:p>
              </w:tc>
              <w:tc>
                <w:tcPr>
                  <w:tcW w:w="2790" w:type="dxa"/>
                  <w:shd w:val="clear" w:color="auto" w:fill="auto"/>
                </w:tcPr>
                <w:p w14:paraId="36EEF96D" w14:textId="77777777" w:rsidR="00626D61" w:rsidRPr="0082311C" w:rsidRDefault="00626D61" w:rsidP="00626D61">
                  <w:pPr>
                    <w:jc w:val="both"/>
                    <w:rPr>
                      <w:rFonts w:ascii="Book Antiqua" w:hAnsi="Book Antiqua"/>
                      <w:b/>
                      <w:bCs/>
                      <w:sz w:val="22"/>
                      <w:szCs w:val="22"/>
                    </w:rPr>
                  </w:pPr>
                  <w:r w:rsidRPr="0082311C">
                    <w:rPr>
                      <w:rFonts w:ascii="Book Antiqua" w:hAnsi="Book Antiqua"/>
                      <w:b/>
                      <w:bCs/>
                      <w:sz w:val="22"/>
                      <w:szCs w:val="22"/>
                    </w:rPr>
                    <w:t>MSE_Women certificate.pdf</w:t>
                  </w:r>
                </w:p>
              </w:tc>
            </w:tr>
            <w:tr w:rsidR="00626D61" w:rsidRPr="0082311C" w14:paraId="36EEF972" w14:textId="77777777" w:rsidTr="005913B1">
              <w:tc>
                <w:tcPr>
                  <w:tcW w:w="1237" w:type="dxa"/>
                  <w:shd w:val="clear" w:color="auto" w:fill="auto"/>
                </w:tcPr>
                <w:p w14:paraId="36EEF96F"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21.</w:t>
                  </w:r>
                </w:p>
              </w:tc>
              <w:tc>
                <w:tcPr>
                  <w:tcW w:w="2880" w:type="dxa"/>
                  <w:shd w:val="clear" w:color="auto" w:fill="auto"/>
                </w:tcPr>
                <w:p w14:paraId="36EEF970" w14:textId="77777777" w:rsidR="00626D61" w:rsidRPr="0082311C" w:rsidRDefault="00626D61" w:rsidP="00626D61">
                  <w:pPr>
                    <w:pStyle w:val="Default"/>
                    <w:jc w:val="both"/>
                    <w:rPr>
                      <w:b/>
                      <w:bCs/>
                      <w:sz w:val="22"/>
                      <w:szCs w:val="22"/>
                    </w:rPr>
                  </w:pPr>
                  <w:r w:rsidRPr="0082311C">
                    <w:rPr>
                      <w:b/>
                      <w:bCs/>
                      <w:sz w:val="22"/>
                      <w:szCs w:val="22"/>
                    </w:rPr>
                    <w:t>Online Payment Acknowledgement towards Bidding Document fee</w:t>
                  </w:r>
                </w:p>
              </w:tc>
              <w:tc>
                <w:tcPr>
                  <w:tcW w:w="2790" w:type="dxa"/>
                  <w:shd w:val="clear" w:color="auto" w:fill="auto"/>
                </w:tcPr>
                <w:p w14:paraId="36EEF971" w14:textId="77777777" w:rsidR="00626D61" w:rsidRPr="0082311C" w:rsidRDefault="00626D61" w:rsidP="00626D61">
                  <w:pPr>
                    <w:pStyle w:val="Default"/>
                    <w:jc w:val="both"/>
                    <w:rPr>
                      <w:b/>
                      <w:bCs/>
                      <w:sz w:val="22"/>
                      <w:szCs w:val="22"/>
                    </w:rPr>
                  </w:pPr>
                  <w:r w:rsidRPr="0082311C">
                    <w:rPr>
                      <w:b/>
                      <w:bCs/>
                      <w:sz w:val="22"/>
                      <w:szCs w:val="22"/>
                    </w:rPr>
                    <w:t>Tender_fee_receipt.pdf</w:t>
                  </w:r>
                </w:p>
              </w:tc>
            </w:tr>
            <w:tr w:rsidR="00626D61" w:rsidRPr="0082311C" w14:paraId="36EEF976" w14:textId="77777777" w:rsidTr="005913B1">
              <w:tc>
                <w:tcPr>
                  <w:tcW w:w="1237" w:type="dxa"/>
                  <w:shd w:val="clear" w:color="auto" w:fill="auto"/>
                </w:tcPr>
                <w:p w14:paraId="36EEF973"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22.</w:t>
                  </w:r>
                </w:p>
              </w:tc>
              <w:tc>
                <w:tcPr>
                  <w:tcW w:w="2880" w:type="dxa"/>
                  <w:shd w:val="clear" w:color="auto" w:fill="auto"/>
                </w:tcPr>
                <w:p w14:paraId="36EEF974" w14:textId="77777777" w:rsidR="00626D61" w:rsidRPr="0082311C" w:rsidRDefault="00626D61" w:rsidP="00626D61">
                  <w:pPr>
                    <w:pStyle w:val="Default"/>
                    <w:jc w:val="both"/>
                    <w:rPr>
                      <w:sz w:val="22"/>
                      <w:szCs w:val="22"/>
                    </w:rPr>
                  </w:pPr>
                  <w:r w:rsidRPr="0082311C">
                    <w:rPr>
                      <w:b/>
                      <w:bCs/>
                      <w:sz w:val="22"/>
                      <w:szCs w:val="22"/>
                    </w:rPr>
                    <w:t>Online Payment Acknowledgement towards Bid Security</w:t>
                  </w:r>
                </w:p>
              </w:tc>
              <w:tc>
                <w:tcPr>
                  <w:tcW w:w="2790" w:type="dxa"/>
                  <w:shd w:val="clear" w:color="auto" w:fill="auto"/>
                </w:tcPr>
                <w:p w14:paraId="36EEF975" w14:textId="77777777" w:rsidR="00626D61" w:rsidRPr="0082311C" w:rsidRDefault="00626D61" w:rsidP="00626D61">
                  <w:pPr>
                    <w:pStyle w:val="Default"/>
                    <w:jc w:val="both"/>
                    <w:rPr>
                      <w:b/>
                      <w:bCs/>
                      <w:sz w:val="22"/>
                      <w:szCs w:val="22"/>
                    </w:rPr>
                  </w:pPr>
                  <w:r w:rsidRPr="0082311C">
                    <w:rPr>
                      <w:b/>
                      <w:bCs/>
                      <w:sz w:val="22"/>
                      <w:szCs w:val="22"/>
                    </w:rPr>
                    <w:t>Bid_Security_receipt.pdf</w:t>
                  </w:r>
                </w:p>
              </w:tc>
            </w:tr>
            <w:tr w:rsidR="00626D61" w:rsidRPr="0082311C" w14:paraId="36EEF97A" w14:textId="77777777" w:rsidTr="005913B1">
              <w:tc>
                <w:tcPr>
                  <w:tcW w:w="1237" w:type="dxa"/>
                  <w:shd w:val="clear" w:color="auto" w:fill="auto"/>
                </w:tcPr>
                <w:p w14:paraId="36EEF977"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lastRenderedPageBreak/>
                    <w:t>23.</w:t>
                  </w:r>
                </w:p>
              </w:tc>
              <w:tc>
                <w:tcPr>
                  <w:tcW w:w="2880" w:type="dxa"/>
                  <w:shd w:val="clear" w:color="auto" w:fill="auto"/>
                </w:tcPr>
                <w:p w14:paraId="36EEF978"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Other Documents </w:t>
                  </w:r>
                </w:p>
              </w:tc>
              <w:tc>
                <w:tcPr>
                  <w:tcW w:w="2790" w:type="dxa"/>
                  <w:shd w:val="clear" w:color="auto" w:fill="auto"/>
                </w:tcPr>
                <w:p w14:paraId="36EEF979"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other.pdf</w:t>
                  </w:r>
                </w:p>
              </w:tc>
            </w:tr>
          </w:tbl>
          <w:p w14:paraId="36EEF97C" w14:textId="5078DEF5" w:rsidR="00626D61" w:rsidRPr="0082311C" w:rsidRDefault="00626D61" w:rsidP="00626D61">
            <w:pPr>
              <w:jc w:val="both"/>
              <w:rPr>
                <w:rFonts w:ascii="Book Antiqua" w:hAnsi="Book Antiqua" w:cs="Arial"/>
                <w:sz w:val="22"/>
                <w:szCs w:val="22"/>
                <w:lang w:val="en-GB"/>
              </w:rPr>
            </w:pPr>
          </w:p>
        </w:tc>
      </w:tr>
      <w:tr w:rsidR="00626D61" w:rsidRPr="0082311C" w14:paraId="36EEF9BD" w14:textId="77777777" w:rsidTr="00626D61">
        <w:tc>
          <w:tcPr>
            <w:tcW w:w="900" w:type="dxa"/>
          </w:tcPr>
          <w:p w14:paraId="36EEF990"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91" w14:textId="77777777" w:rsidR="00626D61" w:rsidRPr="0082311C" w:rsidRDefault="00626D61" w:rsidP="00626D61">
            <w:pPr>
              <w:rPr>
                <w:rFonts w:ascii="Book Antiqua" w:hAnsi="Book Antiqua"/>
                <w:sz w:val="22"/>
                <w:szCs w:val="22"/>
              </w:rPr>
            </w:pPr>
            <w:r w:rsidRPr="0082311C">
              <w:rPr>
                <w:rFonts w:ascii="Book Antiqua" w:hAnsi="Book Antiqua" w:cs="Arial"/>
                <w:sz w:val="22"/>
                <w:szCs w:val="22"/>
              </w:rPr>
              <w:t>ITB 16.2(a), ITB 16.2(b), ITB 17.1, and ITB 20.1</w:t>
            </w:r>
          </w:p>
        </w:tc>
        <w:tc>
          <w:tcPr>
            <w:tcW w:w="7200" w:type="dxa"/>
          </w:tcPr>
          <w:p w14:paraId="36EEF992" w14:textId="77777777" w:rsidR="00626D61" w:rsidRPr="0082311C" w:rsidRDefault="00626D61" w:rsidP="00626D61">
            <w:pPr>
              <w:jc w:val="both"/>
              <w:rPr>
                <w:rFonts w:ascii="Book Antiqua" w:eastAsia="Calibri" w:hAnsi="Book Antiqua" w:cs="Arial"/>
                <w:sz w:val="22"/>
                <w:szCs w:val="22"/>
              </w:rPr>
            </w:pPr>
            <w:r w:rsidRPr="0082311C">
              <w:rPr>
                <w:rFonts w:ascii="Book Antiqua" w:eastAsia="Calibri" w:hAnsi="Book Antiqua" w:cs="Arial"/>
                <w:sz w:val="22"/>
                <w:szCs w:val="22"/>
              </w:rPr>
              <w:t>Address for submission of Hard copy of  Documents:</w:t>
            </w:r>
          </w:p>
          <w:p w14:paraId="36EEF993" w14:textId="77777777" w:rsidR="00626D61" w:rsidRPr="0082311C" w:rsidRDefault="00626D61" w:rsidP="00626D61">
            <w:pPr>
              <w:jc w:val="both"/>
              <w:rPr>
                <w:rFonts w:ascii="Book Antiqua" w:eastAsia="Calibri" w:hAnsi="Book Antiqua" w:cs="Arial"/>
                <w:sz w:val="22"/>
                <w:szCs w:val="22"/>
              </w:rPr>
            </w:pPr>
          </w:p>
          <w:p w14:paraId="36EEF994" w14:textId="77777777" w:rsidR="00626D61" w:rsidRPr="0082311C" w:rsidRDefault="00626D61" w:rsidP="00626D61">
            <w:pPr>
              <w:jc w:val="both"/>
              <w:rPr>
                <w:rFonts w:ascii="Book Antiqua" w:eastAsia="Calibri" w:hAnsi="Book Antiqua" w:cs="Arial"/>
                <w:sz w:val="22"/>
                <w:szCs w:val="22"/>
              </w:rPr>
            </w:pPr>
            <w:r w:rsidRPr="0082311C">
              <w:rPr>
                <w:rFonts w:ascii="Book Antiqua" w:eastAsia="Calibri" w:hAnsi="Book Antiqua" w:cs="Arial"/>
                <w:sz w:val="22"/>
                <w:szCs w:val="22"/>
              </w:rPr>
              <w:t>Address in Person or by Post:</w:t>
            </w:r>
          </w:p>
          <w:p w14:paraId="36EEF995" w14:textId="77777777" w:rsidR="00626D61" w:rsidRPr="0082311C" w:rsidRDefault="00626D61" w:rsidP="00626D61">
            <w:pPr>
              <w:jc w:val="both"/>
              <w:rPr>
                <w:rFonts w:ascii="Book Antiqua" w:eastAsia="Calibri" w:hAnsi="Book Antiqua" w:cs="Arial"/>
                <w:sz w:val="22"/>
                <w:szCs w:val="22"/>
              </w:rPr>
            </w:pPr>
          </w:p>
          <w:p w14:paraId="4B2A38F6" w14:textId="362CCA92"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Sr.GM(C&amp;M)/</w:t>
            </w:r>
            <w:r w:rsidR="00310D30">
              <w:rPr>
                <w:rFonts w:ascii="Book Antiqua" w:hAnsi="Book Antiqua" w:cs="Arial"/>
                <w:sz w:val="20"/>
                <w:szCs w:val="20"/>
              </w:rPr>
              <w:t>D</w:t>
            </w:r>
            <w:r w:rsidRPr="008F2C3F">
              <w:rPr>
                <w:rFonts w:ascii="Book Antiqua" w:hAnsi="Book Antiqua" w:cs="Arial"/>
                <w:sz w:val="20"/>
                <w:szCs w:val="20"/>
              </w:rPr>
              <w:t>GM(C&amp;M) Group-I</w:t>
            </w:r>
          </w:p>
          <w:p w14:paraId="2DD80CCF" w14:textId="77777777"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Power Grid Corporation of India Limited,</w:t>
            </w:r>
          </w:p>
          <w:p w14:paraId="54703A10" w14:textId="77777777"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North Eastern Region Transmission System,</w:t>
            </w:r>
          </w:p>
          <w:p w14:paraId="707061FC" w14:textId="77777777"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Dongtieh, Lower Nongrah,</w:t>
            </w:r>
          </w:p>
          <w:p w14:paraId="1346FD37" w14:textId="77777777" w:rsidR="00890B05"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Lapalang, Shil</w:t>
            </w:r>
            <w:r>
              <w:rPr>
                <w:rFonts w:ascii="Book Antiqua" w:hAnsi="Book Antiqua" w:cs="Arial"/>
                <w:sz w:val="20"/>
                <w:szCs w:val="20"/>
              </w:rPr>
              <w:t xml:space="preserve">long – 793 006 (Meghalaya)     </w:t>
            </w:r>
          </w:p>
          <w:p w14:paraId="36EEF99A" w14:textId="5B6099D8" w:rsidR="00626D61" w:rsidRPr="00890B05" w:rsidRDefault="00890B05" w:rsidP="00890B05">
            <w:pPr>
              <w:ind w:left="990" w:firstLine="3"/>
              <w:jc w:val="both"/>
              <w:rPr>
                <w:rFonts w:ascii="Book Antiqua" w:hAnsi="Book Antiqua" w:cs="Arial"/>
                <w:sz w:val="20"/>
                <w:szCs w:val="20"/>
              </w:rPr>
            </w:pPr>
            <w:r w:rsidRPr="008F2C3F">
              <w:rPr>
                <w:rFonts w:ascii="Book Antiqua" w:hAnsi="Book Antiqua" w:cs="Arial"/>
                <w:b/>
                <w:snapToGrid w:val="0"/>
                <w:sz w:val="20"/>
                <w:szCs w:val="20"/>
              </w:rPr>
              <w:t>Mobile:</w:t>
            </w:r>
            <w:r w:rsidRPr="008F2C3F">
              <w:rPr>
                <w:rFonts w:ascii="Book Antiqua" w:hAnsi="Book Antiqua" w:cs="Arial"/>
                <w:snapToGrid w:val="0"/>
                <w:sz w:val="20"/>
                <w:szCs w:val="20"/>
              </w:rPr>
              <w:t xml:space="preserve"> </w:t>
            </w:r>
            <w:r w:rsidRPr="008F2C3F">
              <w:rPr>
                <w:rFonts w:ascii="Book Antiqua" w:hAnsi="Book Antiqua" w:cs="Arial"/>
                <w:b/>
                <w:bCs/>
                <w:snapToGrid w:val="0"/>
                <w:color w:val="0000CC"/>
                <w:sz w:val="20"/>
                <w:szCs w:val="20"/>
              </w:rPr>
              <w:t xml:space="preserve">+91 7002775114/ +91 </w:t>
            </w:r>
            <w:r w:rsidR="00310D30" w:rsidRPr="00310D30">
              <w:rPr>
                <w:rFonts w:ascii="Book Antiqua" w:hAnsi="Book Antiqua" w:cs="Arial"/>
                <w:b/>
                <w:bCs/>
                <w:color w:val="0000CC"/>
                <w:sz w:val="20"/>
                <w:szCs w:val="20"/>
              </w:rPr>
              <w:t>9436335254</w:t>
            </w:r>
          </w:p>
          <w:p w14:paraId="36EEF99B" w14:textId="77777777" w:rsidR="00626D61" w:rsidRPr="0082311C" w:rsidRDefault="00626D61" w:rsidP="00626D61">
            <w:pPr>
              <w:tabs>
                <w:tab w:val="right" w:pos="7254"/>
              </w:tabs>
              <w:spacing w:before="180" w:after="180"/>
              <w:jc w:val="both"/>
              <w:rPr>
                <w:rFonts w:ascii="Book Antiqua" w:eastAsia="Calibri" w:hAnsi="Book Antiqua" w:cs="Arial"/>
                <w:b/>
                <w:bCs/>
                <w:sz w:val="22"/>
                <w:szCs w:val="22"/>
              </w:rPr>
            </w:pPr>
            <w:r w:rsidRPr="0082311C">
              <w:rPr>
                <w:rFonts w:ascii="Book Antiqua" w:eastAsia="Calibri" w:hAnsi="Book Antiqua" w:cs="Arial"/>
                <w:b/>
                <w:bCs/>
                <w:sz w:val="22"/>
                <w:szCs w:val="22"/>
              </w:rPr>
              <w:t>Deadline for submission of Hard copy of  Documents</w:t>
            </w:r>
          </w:p>
          <w:p w14:paraId="4E3A262A" w14:textId="74E3509B" w:rsidR="00626D61" w:rsidRPr="0082311C" w:rsidRDefault="00626D61" w:rsidP="00626D61">
            <w:pPr>
              <w:tabs>
                <w:tab w:val="right" w:pos="7254"/>
              </w:tabs>
              <w:spacing w:before="180" w:after="180"/>
              <w:jc w:val="both"/>
              <w:rPr>
                <w:rFonts w:ascii="Book Antiqua" w:hAnsi="Book Antiqua" w:cs="Arial"/>
                <w:b/>
                <w:bCs/>
                <w:color w:val="0000FF"/>
                <w:highlight w:val="yellow"/>
              </w:rPr>
            </w:pPr>
            <w:r w:rsidRPr="0082311C">
              <w:rPr>
                <w:rFonts w:ascii="Book Antiqua" w:eastAsia="Calibri" w:hAnsi="Book Antiqua" w:cs="Arial"/>
                <w:b/>
                <w:bCs/>
                <w:color w:val="0D0D0D" w:themeColor="text1" w:themeTint="F2"/>
                <w:sz w:val="22"/>
                <w:szCs w:val="22"/>
              </w:rPr>
              <w:t xml:space="preserve">Date: </w:t>
            </w:r>
            <w:r w:rsidR="007605B3">
              <w:rPr>
                <w:rFonts w:ascii="Book Antiqua" w:hAnsi="Book Antiqua" w:cs="Arial"/>
                <w:b/>
                <w:bCs/>
                <w:color w:val="0000FF"/>
                <w:highlight w:val="yellow"/>
              </w:rPr>
              <w:t>2</w:t>
            </w:r>
            <w:r w:rsidR="00E01C5B">
              <w:rPr>
                <w:rFonts w:ascii="Book Antiqua" w:hAnsi="Book Antiqua" w:cs="Arial"/>
                <w:b/>
                <w:bCs/>
                <w:color w:val="0000FF"/>
                <w:highlight w:val="yellow"/>
              </w:rPr>
              <w:t>6</w:t>
            </w:r>
            <w:r w:rsidR="007605B3">
              <w:rPr>
                <w:rFonts w:ascii="Book Antiqua" w:hAnsi="Book Antiqua" w:cs="Arial"/>
                <w:b/>
                <w:bCs/>
                <w:color w:val="0000FF"/>
                <w:highlight w:val="yellow"/>
              </w:rPr>
              <w:t>/0</w:t>
            </w:r>
            <w:r w:rsidR="002E4CB5">
              <w:rPr>
                <w:rFonts w:ascii="Book Antiqua" w:hAnsi="Book Antiqua" w:cs="Arial"/>
                <w:b/>
                <w:bCs/>
                <w:color w:val="0000FF"/>
                <w:highlight w:val="yellow"/>
              </w:rPr>
              <w:t>6</w:t>
            </w:r>
            <w:r w:rsidR="007605B3">
              <w:rPr>
                <w:rFonts w:ascii="Book Antiqua" w:hAnsi="Book Antiqua" w:cs="Arial"/>
                <w:b/>
                <w:bCs/>
                <w:color w:val="0000FF"/>
                <w:highlight w:val="yellow"/>
              </w:rPr>
              <w:t>/2024.</w:t>
            </w:r>
          </w:p>
          <w:p w14:paraId="36EEF99D" w14:textId="47421C07" w:rsidR="00626D61" w:rsidRPr="0082311C" w:rsidRDefault="00626D61" w:rsidP="00626D61">
            <w:pPr>
              <w:tabs>
                <w:tab w:val="right" w:pos="7254"/>
              </w:tabs>
              <w:spacing w:before="180" w:after="180"/>
              <w:jc w:val="both"/>
              <w:rPr>
                <w:rFonts w:ascii="Book Antiqua" w:eastAsia="Calibri" w:hAnsi="Book Antiqua" w:cs="Arial"/>
                <w:b/>
                <w:bCs/>
                <w:sz w:val="22"/>
                <w:szCs w:val="22"/>
              </w:rPr>
            </w:pPr>
            <w:r w:rsidRPr="0082311C">
              <w:rPr>
                <w:rFonts w:ascii="Book Antiqua" w:eastAsia="Calibri" w:hAnsi="Book Antiqua" w:cs="Arial"/>
                <w:b/>
                <w:bCs/>
                <w:sz w:val="22"/>
                <w:szCs w:val="22"/>
              </w:rPr>
              <w:t>Time: up to 1100 hours [Indian Standard Time (e-procurement server time)]</w:t>
            </w:r>
          </w:p>
          <w:p w14:paraId="36EEF99E" w14:textId="77777777" w:rsidR="00626D61" w:rsidRPr="0082311C" w:rsidRDefault="00626D61" w:rsidP="00626D61">
            <w:pPr>
              <w:jc w:val="both"/>
              <w:rPr>
                <w:rFonts w:ascii="Book Antiqua" w:eastAsia="Calibri" w:hAnsi="Book Antiqua" w:cs="Arial"/>
                <w:b/>
                <w:bCs/>
                <w:sz w:val="22"/>
                <w:szCs w:val="22"/>
              </w:rPr>
            </w:pPr>
            <w:r w:rsidRPr="0082311C">
              <w:rPr>
                <w:rFonts w:ascii="Book Antiqua" w:eastAsia="Calibri" w:hAnsi="Book Antiqua" w:cs="Arial"/>
                <w:b/>
                <w:bCs/>
                <w:sz w:val="22"/>
                <w:szCs w:val="22"/>
              </w:rPr>
              <w:t>Address for Bid Opening:</w:t>
            </w:r>
          </w:p>
          <w:p w14:paraId="36EEF99F" w14:textId="77777777" w:rsidR="00626D61" w:rsidRPr="0082311C" w:rsidRDefault="00626D61" w:rsidP="00626D61">
            <w:pPr>
              <w:jc w:val="both"/>
              <w:rPr>
                <w:rFonts w:ascii="Book Antiqua" w:eastAsia="Calibri" w:hAnsi="Book Antiqua" w:cs="Arial"/>
                <w:b/>
                <w:bCs/>
                <w:sz w:val="22"/>
                <w:szCs w:val="22"/>
              </w:rPr>
            </w:pPr>
          </w:p>
          <w:p w14:paraId="4CD6A5B4" w14:textId="77777777"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Power Grid Corporation of India Limited,</w:t>
            </w:r>
          </w:p>
          <w:p w14:paraId="619FCC65" w14:textId="77777777"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North Eastern Region Transmission System,</w:t>
            </w:r>
          </w:p>
          <w:p w14:paraId="4A712F02" w14:textId="77777777" w:rsidR="00890B05" w:rsidRPr="008F2C3F"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Dongtieh, Lower Nongrah,</w:t>
            </w:r>
          </w:p>
          <w:p w14:paraId="167C0EC9" w14:textId="77777777" w:rsidR="00890B05" w:rsidRDefault="00890B05" w:rsidP="00890B05">
            <w:pPr>
              <w:ind w:left="990" w:firstLine="3"/>
              <w:jc w:val="both"/>
              <w:rPr>
                <w:rFonts w:ascii="Book Antiqua" w:hAnsi="Book Antiqua" w:cs="Arial"/>
                <w:sz w:val="20"/>
                <w:szCs w:val="20"/>
              </w:rPr>
            </w:pPr>
            <w:r w:rsidRPr="008F2C3F">
              <w:rPr>
                <w:rFonts w:ascii="Book Antiqua" w:hAnsi="Book Antiqua" w:cs="Arial"/>
                <w:sz w:val="20"/>
                <w:szCs w:val="20"/>
              </w:rPr>
              <w:t>Lapalang, Shil</w:t>
            </w:r>
            <w:r>
              <w:rPr>
                <w:rFonts w:ascii="Book Antiqua" w:hAnsi="Book Antiqua" w:cs="Arial"/>
                <w:sz w:val="20"/>
                <w:szCs w:val="20"/>
              </w:rPr>
              <w:t xml:space="preserve">long – 793 006 (Meghalaya)     </w:t>
            </w:r>
          </w:p>
          <w:p w14:paraId="3B0183B9" w14:textId="77777777" w:rsidR="00890B05" w:rsidRDefault="00890B05" w:rsidP="00626D61">
            <w:pPr>
              <w:tabs>
                <w:tab w:val="right" w:pos="7254"/>
              </w:tabs>
              <w:spacing w:before="60" w:after="60"/>
              <w:jc w:val="both"/>
              <w:rPr>
                <w:rFonts w:ascii="Book Antiqua" w:hAnsi="Book Antiqua" w:cs="Arial"/>
                <w:b/>
                <w:snapToGrid w:val="0"/>
                <w:sz w:val="20"/>
                <w:szCs w:val="20"/>
              </w:rPr>
            </w:pPr>
          </w:p>
          <w:p w14:paraId="36EEF9A6" w14:textId="19AA72C4" w:rsidR="00626D61" w:rsidRPr="0082311C" w:rsidRDefault="00626D61" w:rsidP="00626D61">
            <w:pPr>
              <w:tabs>
                <w:tab w:val="right" w:pos="7254"/>
              </w:tabs>
              <w:spacing w:before="60" w:after="60"/>
              <w:jc w:val="both"/>
              <w:rPr>
                <w:rFonts w:ascii="Book Antiqua" w:eastAsia="Calibri" w:hAnsi="Book Antiqua" w:cs="Arial"/>
                <w:b/>
                <w:sz w:val="22"/>
                <w:szCs w:val="22"/>
              </w:rPr>
            </w:pPr>
            <w:r w:rsidRPr="0082311C">
              <w:rPr>
                <w:rFonts w:ascii="Book Antiqua" w:eastAsia="Calibri" w:hAnsi="Book Antiqua" w:cs="Arial"/>
                <w:b/>
                <w:sz w:val="22"/>
                <w:szCs w:val="22"/>
              </w:rPr>
              <w:t xml:space="preserve">The deadline for </w:t>
            </w:r>
            <w:r w:rsidRPr="0082311C">
              <w:rPr>
                <w:rFonts w:ascii="Book Antiqua" w:eastAsia="Calibri" w:hAnsi="Book Antiqua" w:cs="Arial"/>
                <w:b/>
                <w:sz w:val="22"/>
                <w:szCs w:val="22"/>
                <w:u w:val="single"/>
              </w:rPr>
              <w:t>Soft copy part of the bid</w:t>
            </w:r>
            <w:r w:rsidRPr="0082311C">
              <w:rPr>
                <w:rFonts w:ascii="Book Antiqua" w:eastAsia="Calibri" w:hAnsi="Book Antiqua" w:cs="Arial"/>
                <w:b/>
                <w:sz w:val="22"/>
                <w:szCs w:val="22"/>
              </w:rPr>
              <w:t xml:space="preserve"> submission is</w:t>
            </w:r>
          </w:p>
          <w:p w14:paraId="09AA3B07" w14:textId="3C6FA391" w:rsidR="00626D61" w:rsidRPr="0082311C" w:rsidRDefault="00626D61" w:rsidP="00626D61">
            <w:pPr>
              <w:tabs>
                <w:tab w:val="right" w:pos="7254"/>
              </w:tabs>
              <w:spacing w:before="180" w:after="180"/>
              <w:jc w:val="both"/>
              <w:rPr>
                <w:rFonts w:ascii="Book Antiqua" w:hAnsi="Book Antiqua" w:cs="Arial"/>
                <w:b/>
                <w:bCs/>
                <w:color w:val="0000FF"/>
                <w:highlight w:val="yellow"/>
              </w:rPr>
            </w:pPr>
            <w:r w:rsidRPr="0082311C">
              <w:rPr>
                <w:rFonts w:ascii="Book Antiqua" w:eastAsia="Calibri" w:hAnsi="Book Antiqua" w:cs="Arial"/>
                <w:b/>
                <w:bCs/>
                <w:sz w:val="22"/>
                <w:szCs w:val="22"/>
              </w:rPr>
              <w:t>Date</w:t>
            </w:r>
            <w:r w:rsidRPr="0082311C">
              <w:rPr>
                <w:rFonts w:ascii="Book Antiqua" w:eastAsia="Calibri" w:hAnsi="Book Antiqua" w:cs="Arial"/>
                <w:b/>
                <w:color w:val="FF0000"/>
                <w:sz w:val="22"/>
                <w:szCs w:val="22"/>
              </w:rPr>
              <w:t xml:space="preserve">: </w:t>
            </w:r>
            <w:r w:rsidR="007605B3">
              <w:rPr>
                <w:rFonts w:ascii="Book Antiqua" w:hAnsi="Book Antiqua" w:cs="Arial"/>
                <w:b/>
                <w:bCs/>
                <w:color w:val="0000FF"/>
                <w:highlight w:val="yellow"/>
              </w:rPr>
              <w:t>2</w:t>
            </w:r>
            <w:r w:rsidR="00E01C5B">
              <w:rPr>
                <w:rFonts w:ascii="Book Antiqua" w:hAnsi="Book Antiqua" w:cs="Arial"/>
                <w:b/>
                <w:bCs/>
                <w:color w:val="0000FF"/>
                <w:highlight w:val="yellow"/>
              </w:rPr>
              <w:t>6</w:t>
            </w:r>
            <w:r w:rsidR="007605B3">
              <w:rPr>
                <w:rFonts w:ascii="Book Antiqua" w:hAnsi="Book Antiqua" w:cs="Arial"/>
                <w:b/>
                <w:bCs/>
                <w:color w:val="0000FF"/>
                <w:highlight w:val="yellow"/>
              </w:rPr>
              <w:t>/0</w:t>
            </w:r>
            <w:r w:rsidR="002E4CB5">
              <w:rPr>
                <w:rFonts w:ascii="Book Antiqua" w:hAnsi="Book Antiqua" w:cs="Arial"/>
                <w:b/>
                <w:bCs/>
                <w:color w:val="0000FF"/>
                <w:highlight w:val="yellow"/>
              </w:rPr>
              <w:t>6</w:t>
            </w:r>
            <w:r w:rsidR="007605B3">
              <w:rPr>
                <w:rFonts w:ascii="Book Antiqua" w:hAnsi="Book Antiqua" w:cs="Arial"/>
                <w:b/>
                <w:bCs/>
                <w:color w:val="0000FF"/>
                <w:highlight w:val="yellow"/>
              </w:rPr>
              <w:t>/2024</w:t>
            </w:r>
            <w:r w:rsidR="00890B05">
              <w:rPr>
                <w:rFonts w:ascii="Book Antiqua" w:hAnsi="Book Antiqua" w:cs="Arial"/>
                <w:b/>
                <w:bCs/>
                <w:color w:val="0000FF"/>
                <w:highlight w:val="yellow"/>
              </w:rPr>
              <w:t>.</w:t>
            </w:r>
          </w:p>
          <w:p w14:paraId="36EEF9A8" w14:textId="3ADB49C7" w:rsidR="00626D61" w:rsidRPr="0082311C" w:rsidRDefault="00626D61" w:rsidP="00626D61">
            <w:pPr>
              <w:tabs>
                <w:tab w:val="right" w:pos="7254"/>
              </w:tabs>
              <w:spacing w:before="180" w:after="180"/>
              <w:jc w:val="both"/>
              <w:rPr>
                <w:rFonts w:ascii="Book Antiqua" w:eastAsia="Calibri" w:hAnsi="Book Antiqua" w:cs="Arial"/>
                <w:b/>
                <w:bCs/>
                <w:sz w:val="22"/>
                <w:szCs w:val="22"/>
              </w:rPr>
            </w:pPr>
            <w:r w:rsidRPr="0082311C">
              <w:rPr>
                <w:rFonts w:ascii="Book Antiqua" w:eastAsia="Calibri" w:hAnsi="Book Antiqua" w:cs="Arial"/>
                <w:b/>
                <w:bCs/>
                <w:sz w:val="22"/>
                <w:szCs w:val="22"/>
              </w:rPr>
              <w:t>Time: 1100 hrs. [Indian Standard Time (e-procurement server time)].</w:t>
            </w:r>
          </w:p>
          <w:p w14:paraId="36EEF9A9" w14:textId="77777777" w:rsidR="00626D61" w:rsidRPr="0082311C" w:rsidRDefault="00626D61" w:rsidP="00626D61">
            <w:pPr>
              <w:pStyle w:val="ListParagraph"/>
              <w:ind w:left="0"/>
              <w:jc w:val="both"/>
              <w:rPr>
                <w:rFonts w:ascii="Book Antiqua" w:eastAsia="Calibri" w:hAnsi="Book Antiqua" w:cs="Arial"/>
                <w:b/>
                <w:bCs/>
                <w:sz w:val="22"/>
                <w:szCs w:val="22"/>
              </w:rPr>
            </w:pPr>
            <w:r w:rsidRPr="0082311C">
              <w:rPr>
                <w:rFonts w:ascii="Book Antiqua" w:hAnsi="Book Antiqua" w:cs="Arial"/>
                <w:b/>
                <w:bCs/>
                <w:sz w:val="22"/>
                <w:szCs w:val="22"/>
              </w:rPr>
              <w:t>Bid</w:t>
            </w:r>
            <w:r w:rsidRPr="0082311C">
              <w:rPr>
                <w:rFonts w:ascii="Book Antiqua" w:eastAsia="Calibri" w:hAnsi="Book Antiqua" w:cs="Arial"/>
                <w:b/>
                <w:bCs/>
                <w:sz w:val="22"/>
                <w:szCs w:val="22"/>
              </w:rPr>
              <w:t xml:space="preserve"> submission timelines will be defined as per the e-Procurement server clock only. </w:t>
            </w:r>
          </w:p>
          <w:p w14:paraId="36EEF9AA" w14:textId="77777777" w:rsidR="00626D61" w:rsidRPr="0082311C" w:rsidRDefault="00626D61" w:rsidP="00626D61">
            <w:pPr>
              <w:pStyle w:val="ListParagraph"/>
              <w:ind w:left="0"/>
              <w:jc w:val="both"/>
              <w:rPr>
                <w:rFonts w:ascii="Book Antiqua" w:eastAsia="Calibri" w:hAnsi="Book Antiqua" w:cs="Arial"/>
                <w:b/>
                <w:bCs/>
                <w:sz w:val="22"/>
                <w:szCs w:val="22"/>
              </w:rPr>
            </w:pPr>
          </w:p>
          <w:p w14:paraId="36EEF9AB" w14:textId="77777777" w:rsidR="00626D61" w:rsidRPr="0082311C" w:rsidRDefault="00626D61" w:rsidP="00626D61">
            <w:pPr>
              <w:jc w:val="both"/>
              <w:rPr>
                <w:rFonts w:ascii="Book Antiqua" w:eastAsia="Calibri" w:hAnsi="Book Antiqua" w:cs="Arial"/>
                <w:b/>
                <w:bCs/>
                <w:sz w:val="22"/>
                <w:szCs w:val="22"/>
              </w:rPr>
            </w:pPr>
            <w:r w:rsidRPr="0082311C">
              <w:rPr>
                <w:rFonts w:ascii="Book Antiqua" w:eastAsia="Calibri" w:hAnsi="Book Antiqua" w:cs="Arial"/>
                <w:b/>
                <w:bCs/>
                <w:sz w:val="22"/>
                <w:szCs w:val="22"/>
              </w:rPr>
              <w:t>Time and date for Bid Opening – First Envelope:</w:t>
            </w:r>
          </w:p>
          <w:p w14:paraId="36EEF9AD" w14:textId="353B4B74" w:rsidR="00626D61" w:rsidRPr="0082311C" w:rsidRDefault="00626D61" w:rsidP="00626D61">
            <w:pPr>
              <w:jc w:val="both"/>
              <w:rPr>
                <w:rFonts w:ascii="Book Antiqua" w:eastAsia="Calibri" w:hAnsi="Book Antiqua" w:cs="Arial"/>
                <w:b/>
                <w:bCs/>
                <w:sz w:val="22"/>
                <w:szCs w:val="22"/>
              </w:rPr>
            </w:pPr>
            <w:r w:rsidRPr="0082311C">
              <w:rPr>
                <w:rFonts w:ascii="Book Antiqua" w:eastAsia="Calibri" w:hAnsi="Book Antiqua" w:cs="Arial"/>
                <w:b/>
                <w:bCs/>
                <w:sz w:val="22"/>
                <w:szCs w:val="22"/>
              </w:rPr>
              <w:t xml:space="preserve">Date : </w:t>
            </w:r>
            <w:r w:rsidR="00890B05">
              <w:rPr>
                <w:rFonts w:ascii="Book Antiqua" w:eastAsia="Calibri" w:hAnsi="Book Antiqua" w:cs="Arial"/>
                <w:b/>
                <w:bCs/>
                <w:sz w:val="22"/>
                <w:szCs w:val="22"/>
              </w:rPr>
              <w:t xml:space="preserve">xx/04/2024 </w:t>
            </w:r>
            <w:r w:rsidRPr="0082311C">
              <w:rPr>
                <w:rFonts w:ascii="Book Antiqua" w:eastAsia="Calibri" w:hAnsi="Book Antiqua" w:cs="Arial"/>
                <w:b/>
                <w:bCs/>
                <w:sz w:val="22"/>
                <w:szCs w:val="22"/>
              </w:rPr>
              <w:t>Time: 1130 hours (Indian Standard Time)</w:t>
            </w:r>
          </w:p>
          <w:p w14:paraId="36EEF9AE" w14:textId="77777777" w:rsidR="00626D61" w:rsidRPr="0082311C" w:rsidRDefault="00626D61" w:rsidP="00626D61">
            <w:pPr>
              <w:jc w:val="both"/>
              <w:rPr>
                <w:rFonts w:ascii="Book Antiqua" w:eastAsia="Calibri" w:hAnsi="Book Antiqua" w:cs="Arial"/>
                <w:sz w:val="22"/>
                <w:szCs w:val="22"/>
              </w:rPr>
            </w:pPr>
            <w:r w:rsidRPr="0082311C">
              <w:rPr>
                <w:rFonts w:ascii="Book Antiqua" w:eastAsia="Calibri" w:hAnsi="Book Antiqua" w:cs="Arial"/>
                <w:sz w:val="22"/>
                <w:szCs w:val="22"/>
              </w:rPr>
              <w:t>(a)</w:t>
            </w:r>
            <w:r w:rsidRPr="0082311C">
              <w:rPr>
                <w:rFonts w:ascii="Book Antiqua" w:eastAsia="Calibri" w:hAnsi="Book Antiqua" w:cs="Arial"/>
                <w:sz w:val="22"/>
                <w:szCs w:val="22"/>
              </w:rPr>
              <w:tab/>
              <w:t>Bid Title:</w:t>
            </w:r>
          </w:p>
          <w:p w14:paraId="36EEF9AF" w14:textId="77777777" w:rsidR="00626D61" w:rsidRPr="0082311C" w:rsidRDefault="00626D61" w:rsidP="00626D61">
            <w:pPr>
              <w:jc w:val="both"/>
              <w:rPr>
                <w:rFonts w:ascii="Book Antiqua" w:eastAsia="Calibri" w:hAnsi="Book Antiqua" w:cs="Arial"/>
                <w:sz w:val="22"/>
                <w:szCs w:val="22"/>
              </w:rPr>
            </w:pPr>
          </w:p>
          <w:p w14:paraId="15B60997" w14:textId="7516C579" w:rsidR="00890B05" w:rsidRDefault="00890B05" w:rsidP="00626D61">
            <w:pPr>
              <w:jc w:val="both"/>
              <w:rPr>
                <w:rFonts w:ascii="Book Antiqua" w:hAnsi="Book Antiqua"/>
                <w:b/>
                <w:color w:val="0000CC"/>
                <w:sz w:val="20"/>
                <w:szCs w:val="20"/>
              </w:rPr>
            </w:pPr>
            <w:r w:rsidRPr="008F2C3F">
              <w:rPr>
                <w:rFonts w:ascii="Book Antiqua" w:hAnsi="Book Antiqua"/>
                <w:b/>
                <w:color w:val="0000CC"/>
                <w:sz w:val="20"/>
                <w:szCs w:val="20"/>
              </w:rPr>
              <w:fldChar w:fldCharType="begin">
                <w:ffData>
                  <w:name w:val="sub_eng"/>
                  <w:enabled/>
                  <w:calcOnExit w:val="0"/>
                  <w:textInput>
                    <w:default w:val="Rate Contract for Engagement of Surveying Agency for various Survey Works of Transmission Lines 132kv &amp; Above under NERTS for period of 1 Year (With 6 Months Provision for Extension)"/>
                  </w:textInput>
                </w:ffData>
              </w:fldChar>
            </w:r>
            <w:bookmarkStart w:id="1" w:name="sub_eng"/>
            <w:r w:rsidRPr="008F2C3F">
              <w:rPr>
                <w:rFonts w:ascii="Book Antiqua" w:hAnsi="Book Antiqua"/>
                <w:b/>
                <w:color w:val="0000CC"/>
                <w:sz w:val="20"/>
                <w:szCs w:val="20"/>
              </w:rPr>
              <w:instrText xml:space="preserve"> FORMTEXT </w:instrText>
            </w:r>
            <w:r w:rsidRPr="008F2C3F">
              <w:rPr>
                <w:rFonts w:ascii="Book Antiqua" w:hAnsi="Book Antiqua"/>
                <w:b/>
                <w:color w:val="0000CC"/>
                <w:sz w:val="20"/>
                <w:szCs w:val="20"/>
              </w:rPr>
            </w:r>
            <w:r w:rsidRPr="008F2C3F">
              <w:rPr>
                <w:rFonts w:ascii="Book Antiqua" w:hAnsi="Book Antiqua"/>
                <w:b/>
                <w:color w:val="0000CC"/>
                <w:sz w:val="20"/>
                <w:szCs w:val="20"/>
              </w:rPr>
              <w:fldChar w:fldCharType="separate"/>
            </w:r>
            <w:r w:rsidRPr="008F2C3F">
              <w:rPr>
                <w:rFonts w:ascii="Book Antiqua" w:hAnsi="Book Antiqua"/>
                <w:b/>
                <w:noProof/>
                <w:color w:val="0000CC"/>
                <w:sz w:val="20"/>
                <w:szCs w:val="20"/>
              </w:rPr>
              <w:t>Rate Contract for Engagement of Surveying Agency for various Survey Works of Transmission Lines 132kv &amp; Above under NERTS for period of 1 Year (With 6 Months Provision for Extension)</w:t>
            </w:r>
            <w:r w:rsidRPr="008F2C3F">
              <w:rPr>
                <w:rFonts w:ascii="Book Antiqua" w:hAnsi="Book Antiqua"/>
                <w:b/>
                <w:color w:val="0000CC"/>
                <w:sz w:val="20"/>
                <w:szCs w:val="20"/>
              </w:rPr>
              <w:fldChar w:fldCharType="end"/>
            </w:r>
            <w:bookmarkEnd w:id="1"/>
          </w:p>
          <w:p w14:paraId="05A2AE38" w14:textId="77777777" w:rsidR="00890B05" w:rsidRPr="0082311C" w:rsidRDefault="00890B05" w:rsidP="00626D61">
            <w:pPr>
              <w:jc w:val="both"/>
              <w:rPr>
                <w:rFonts w:ascii="Book Antiqua" w:hAnsi="Book Antiqua"/>
                <w:b/>
                <w:bCs/>
                <w:sz w:val="22"/>
                <w:szCs w:val="22"/>
              </w:rPr>
            </w:pPr>
          </w:p>
          <w:p w14:paraId="36EEF9B0" w14:textId="35369668" w:rsidR="00626D61" w:rsidRPr="0082311C" w:rsidRDefault="00626D61" w:rsidP="00626D61">
            <w:pPr>
              <w:jc w:val="both"/>
              <w:rPr>
                <w:rFonts w:ascii="Book Antiqua" w:hAnsi="Book Antiqua"/>
                <w:b/>
                <w:bCs/>
                <w:sz w:val="22"/>
                <w:szCs w:val="22"/>
              </w:rPr>
            </w:pPr>
            <w:r w:rsidRPr="0082311C">
              <w:rPr>
                <w:rFonts w:ascii="Book Antiqua" w:hAnsi="Book Antiqua"/>
                <w:b/>
                <w:bCs/>
                <w:sz w:val="22"/>
                <w:szCs w:val="22"/>
              </w:rPr>
              <w:t xml:space="preserve">(Specification No.: </w:t>
            </w:r>
            <w:r w:rsidR="00890B05" w:rsidRPr="008F2C3F">
              <w:rPr>
                <w:rFonts w:ascii="Book Antiqua" w:hAnsi="Book Antiqua" w:cs="Arial"/>
                <w:bCs/>
                <w:color w:val="0000CC"/>
                <w:sz w:val="20"/>
                <w:szCs w:val="20"/>
                <w:lang w:val="en-GB"/>
              </w:rPr>
              <w:fldChar w:fldCharType="begin">
                <w:ffData>
                  <w:name w:val="NIT_spec"/>
                  <w:enabled/>
                  <w:calcOnExit w:val="0"/>
                  <w:textInput>
                    <w:default w:val="NESH/CSM/FY:2024-25/G1/1500-1286/NIT"/>
                  </w:textInput>
                </w:ffData>
              </w:fldChar>
            </w:r>
            <w:bookmarkStart w:id="2" w:name="NIT_spec"/>
            <w:r w:rsidR="00890B05" w:rsidRPr="008F2C3F">
              <w:rPr>
                <w:rFonts w:ascii="Book Antiqua" w:hAnsi="Book Antiqua" w:cs="Arial"/>
                <w:bCs/>
                <w:color w:val="0000CC"/>
                <w:sz w:val="20"/>
                <w:szCs w:val="20"/>
                <w:lang w:val="en-GB"/>
              </w:rPr>
              <w:instrText xml:space="preserve"> FORMTEXT </w:instrText>
            </w:r>
            <w:r w:rsidR="00890B05" w:rsidRPr="008F2C3F">
              <w:rPr>
                <w:rFonts w:ascii="Book Antiqua" w:hAnsi="Book Antiqua" w:cs="Arial"/>
                <w:bCs/>
                <w:color w:val="0000CC"/>
                <w:sz w:val="20"/>
                <w:szCs w:val="20"/>
                <w:lang w:val="en-GB"/>
              </w:rPr>
            </w:r>
            <w:r w:rsidR="00890B05" w:rsidRPr="008F2C3F">
              <w:rPr>
                <w:rFonts w:ascii="Book Antiqua" w:hAnsi="Book Antiqua" w:cs="Arial"/>
                <w:bCs/>
                <w:color w:val="0000CC"/>
                <w:sz w:val="20"/>
                <w:szCs w:val="20"/>
                <w:lang w:val="en-GB"/>
              </w:rPr>
              <w:fldChar w:fldCharType="separate"/>
            </w:r>
            <w:r w:rsidR="00890B05" w:rsidRPr="008F2C3F">
              <w:rPr>
                <w:rFonts w:ascii="Book Antiqua" w:hAnsi="Book Antiqua" w:cs="Arial"/>
                <w:bCs/>
                <w:noProof/>
                <w:color w:val="0000CC"/>
                <w:sz w:val="20"/>
                <w:szCs w:val="20"/>
                <w:lang w:val="en-GB"/>
              </w:rPr>
              <w:t>NESH/CSM/FY:2024-25/G1/1500-1286/NIT</w:t>
            </w:r>
            <w:r w:rsidR="00890B05" w:rsidRPr="008F2C3F">
              <w:rPr>
                <w:rFonts w:ascii="Book Antiqua" w:hAnsi="Book Antiqua" w:cs="Arial"/>
                <w:bCs/>
                <w:color w:val="0000CC"/>
                <w:sz w:val="20"/>
                <w:szCs w:val="20"/>
                <w:lang w:val="en-GB"/>
              </w:rPr>
              <w:fldChar w:fldCharType="end"/>
            </w:r>
            <w:bookmarkEnd w:id="2"/>
            <w:r w:rsidR="00890B05">
              <w:rPr>
                <w:rFonts w:ascii="Book Antiqua" w:hAnsi="Book Antiqua" w:cs="Arial"/>
                <w:bCs/>
                <w:color w:val="0000CC"/>
                <w:sz w:val="20"/>
                <w:szCs w:val="20"/>
                <w:lang w:val="en-GB"/>
              </w:rPr>
              <w:t xml:space="preserve"> </w:t>
            </w:r>
            <w:r w:rsidRPr="0082311C">
              <w:rPr>
                <w:rFonts w:ascii="Book Antiqua" w:hAnsi="Book Antiqua"/>
                <w:b/>
                <w:bCs/>
                <w:sz w:val="22"/>
                <w:szCs w:val="22"/>
                <w:highlight w:val="yellow"/>
              </w:rPr>
              <w:t xml:space="preserve">dtd. </w:t>
            </w:r>
            <w:r w:rsidR="00E01C5B">
              <w:rPr>
                <w:rFonts w:ascii="Book Antiqua" w:hAnsi="Book Antiqua"/>
                <w:b/>
                <w:bCs/>
                <w:sz w:val="22"/>
                <w:szCs w:val="22"/>
              </w:rPr>
              <w:t>27/05/2</w:t>
            </w:r>
            <w:r w:rsidR="00890B05">
              <w:rPr>
                <w:rFonts w:ascii="Book Antiqua" w:hAnsi="Book Antiqua"/>
                <w:b/>
                <w:bCs/>
                <w:sz w:val="22"/>
                <w:szCs w:val="22"/>
              </w:rPr>
              <w:t>024.</w:t>
            </w:r>
          </w:p>
          <w:p w14:paraId="36EEF9B1" w14:textId="77777777" w:rsidR="00626D61" w:rsidRPr="0082311C" w:rsidRDefault="00626D61" w:rsidP="00626D61">
            <w:pPr>
              <w:jc w:val="both"/>
              <w:rPr>
                <w:rFonts w:ascii="Book Antiqua" w:eastAsia="Calibri" w:hAnsi="Book Antiqua" w:cs="Arial"/>
                <w:sz w:val="22"/>
                <w:szCs w:val="22"/>
              </w:rPr>
            </w:pPr>
          </w:p>
          <w:p w14:paraId="36EEF9B2" w14:textId="77777777" w:rsidR="00626D61" w:rsidRPr="0082311C" w:rsidRDefault="00626D61" w:rsidP="00626D61">
            <w:pPr>
              <w:jc w:val="both"/>
              <w:rPr>
                <w:rFonts w:ascii="Book Antiqua" w:eastAsia="Calibri" w:hAnsi="Book Antiqua" w:cs="Arial"/>
                <w:b/>
                <w:bCs/>
                <w:sz w:val="22"/>
                <w:szCs w:val="22"/>
                <w:u w:val="single"/>
              </w:rPr>
            </w:pPr>
            <w:r w:rsidRPr="0082311C">
              <w:rPr>
                <w:rFonts w:ascii="Book Antiqua" w:eastAsia="Calibri" w:hAnsi="Book Antiqua" w:cs="Arial"/>
                <w:b/>
                <w:bCs/>
                <w:sz w:val="22"/>
                <w:szCs w:val="22"/>
                <w:u w:val="single"/>
              </w:rPr>
              <w:t xml:space="preserve">FIRST ENVELOPE </w:t>
            </w:r>
          </w:p>
          <w:p w14:paraId="36EEF9B3" w14:textId="77777777" w:rsidR="00626D61" w:rsidRPr="0082311C" w:rsidRDefault="00626D61" w:rsidP="00626D61">
            <w:pPr>
              <w:jc w:val="both"/>
              <w:rPr>
                <w:rFonts w:ascii="Book Antiqua" w:eastAsia="Calibri" w:hAnsi="Book Antiqua" w:cs="Arial"/>
                <w:sz w:val="22"/>
                <w:szCs w:val="22"/>
              </w:rPr>
            </w:pPr>
          </w:p>
          <w:p w14:paraId="4A012F5A" w14:textId="77777777" w:rsidR="00F15736" w:rsidRDefault="00626D61" w:rsidP="00FE5DC9">
            <w:pPr>
              <w:pStyle w:val="ListParagraph"/>
              <w:numPr>
                <w:ilvl w:val="0"/>
                <w:numId w:val="14"/>
              </w:numPr>
              <w:ind w:left="612"/>
              <w:jc w:val="both"/>
              <w:rPr>
                <w:rFonts w:ascii="Book Antiqua" w:eastAsia="Calibri" w:hAnsi="Book Antiqua" w:cs="Arial"/>
                <w:sz w:val="22"/>
                <w:szCs w:val="22"/>
              </w:rPr>
            </w:pPr>
            <w:r w:rsidRPr="00F15736">
              <w:rPr>
                <w:rFonts w:ascii="Book Antiqua" w:eastAsia="Calibri" w:hAnsi="Book Antiqua" w:cs="Arial"/>
                <w:sz w:val="22"/>
                <w:szCs w:val="22"/>
              </w:rPr>
              <w:t xml:space="preserve">Do not open before ** hours (Indian Standard Time) on </w:t>
            </w:r>
            <w:r w:rsidR="00F15736" w:rsidRPr="00F15736">
              <w:rPr>
                <w:rFonts w:ascii="Book Antiqua" w:eastAsia="Calibri" w:hAnsi="Book Antiqua" w:cs="Arial"/>
                <w:sz w:val="22"/>
                <w:szCs w:val="22"/>
              </w:rPr>
              <w:t>xx/04/2024.</w:t>
            </w:r>
          </w:p>
          <w:p w14:paraId="36EEF9B5" w14:textId="60A89C16" w:rsidR="00626D61" w:rsidRPr="00F15736" w:rsidRDefault="00F15736" w:rsidP="00FE5DC9">
            <w:pPr>
              <w:pStyle w:val="ListParagraph"/>
              <w:numPr>
                <w:ilvl w:val="0"/>
                <w:numId w:val="14"/>
              </w:numPr>
              <w:ind w:left="612"/>
              <w:jc w:val="both"/>
              <w:rPr>
                <w:rFonts w:ascii="Book Antiqua" w:eastAsia="Calibri" w:hAnsi="Book Antiqua" w:cs="Arial"/>
                <w:sz w:val="22"/>
                <w:szCs w:val="22"/>
              </w:rPr>
            </w:pPr>
            <w:r>
              <w:rPr>
                <w:rFonts w:ascii="Book Antiqua" w:eastAsia="Calibri" w:hAnsi="Book Antiqua" w:cs="Arial"/>
                <w:sz w:val="22"/>
                <w:szCs w:val="22"/>
              </w:rPr>
              <w:t xml:space="preserve"> </w:t>
            </w:r>
            <w:r w:rsidR="00626D61" w:rsidRPr="00F15736">
              <w:rPr>
                <w:rFonts w:ascii="Book Antiqua" w:eastAsia="Calibri" w:hAnsi="Book Antiqua" w:cs="Arial"/>
                <w:sz w:val="22"/>
                <w:szCs w:val="22"/>
              </w:rPr>
              <w:t>Bid Title:</w:t>
            </w:r>
          </w:p>
          <w:p w14:paraId="36EEF9B6" w14:textId="77777777" w:rsidR="00626D61" w:rsidRPr="0082311C" w:rsidRDefault="00626D61" w:rsidP="00626D61">
            <w:pPr>
              <w:jc w:val="both"/>
              <w:rPr>
                <w:rFonts w:ascii="Book Antiqua" w:eastAsia="Calibri" w:hAnsi="Book Antiqua" w:cs="Arial"/>
                <w:sz w:val="22"/>
                <w:szCs w:val="22"/>
              </w:rPr>
            </w:pPr>
          </w:p>
          <w:p w14:paraId="36EEF9B7" w14:textId="77777777" w:rsidR="00626D61" w:rsidRPr="0082311C" w:rsidRDefault="00626D61" w:rsidP="00626D61">
            <w:pPr>
              <w:jc w:val="both"/>
              <w:rPr>
                <w:rFonts w:ascii="Book Antiqua" w:eastAsia="Calibri" w:hAnsi="Book Antiqua" w:cs="Arial"/>
                <w:sz w:val="22"/>
                <w:szCs w:val="22"/>
              </w:rPr>
            </w:pPr>
            <w:r w:rsidRPr="0082311C">
              <w:rPr>
                <w:rFonts w:ascii="Book Antiqua" w:eastAsia="Calibri" w:hAnsi="Book Antiqua" w:cs="Arial"/>
                <w:sz w:val="22"/>
                <w:szCs w:val="22"/>
              </w:rPr>
              <w:lastRenderedPageBreak/>
              <w:t xml:space="preserve">………… </w:t>
            </w:r>
            <w:r w:rsidRPr="0082311C">
              <w:rPr>
                <w:rFonts w:ascii="Book Antiqua" w:eastAsia="Calibri" w:hAnsi="Book Antiqua" w:cs="Arial"/>
                <w:i/>
                <w:iCs/>
                <w:sz w:val="22"/>
                <w:szCs w:val="22"/>
              </w:rPr>
              <w:t>(insert Name of the Package &amp; Specification No.)</w:t>
            </w:r>
            <w:r w:rsidRPr="0082311C">
              <w:rPr>
                <w:rFonts w:ascii="Book Antiqua" w:eastAsia="Calibri" w:hAnsi="Book Antiqua" w:cs="Arial"/>
                <w:sz w:val="22"/>
                <w:szCs w:val="22"/>
              </w:rPr>
              <w:t xml:space="preserve"> …………</w:t>
            </w:r>
          </w:p>
          <w:p w14:paraId="36EEF9B8" w14:textId="77777777" w:rsidR="00626D61" w:rsidRPr="0082311C" w:rsidRDefault="00626D61" w:rsidP="00626D61">
            <w:pPr>
              <w:jc w:val="both"/>
              <w:rPr>
                <w:rFonts w:ascii="Book Antiqua" w:eastAsia="Calibri" w:hAnsi="Book Antiqua" w:cs="Arial"/>
                <w:sz w:val="22"/>
                <w:szCs w:val="22"/>
              </w:rPr>
            </w:pPr>
          </w:p>
          <w:p w14:paraId="36EEF9B9" w14:textId="77777777" w:rsidR="00626D61" w:rsidRPr="0082311C" w:rsidRDefault="00626D61" w:rsidP="00626D61">
            <w:pPr>
              <w:jc w:val="both"/>
              <w:rPr>
                <w:rFonts w:ascii="Book Antiqua" w:eastAsia="Calibri" w:hAnsi="Book Antiqua" w:cs="Arial"/>
                <w:b/>
                <w:bCs/>
                <w:sz w:val="22"/>
                <w:szCs w:val="22"/>
                <w:u w:val="single"/>
              </w:rPr>
            </w:pPr>
            <w:r w:rsidRPr="0082311C">
              <w:rPr>
                <w:rFonts w:ascii="Book Antiqua" w:eastAsia="Calibri" w:hAnsi="Book Antiqua" w:cs="Arial"/>
                <w:sz w:val="22"/>
                <w:szCs w:val="22"/>
              </w:rPr>
              <w:t xml:space="preserve">             </w:t>
            </w:r>
            <w:r w:rsidRPr="0082311C">
              <w:rPr>
                <w:rFonts w:ascii="Book Antiqua" w:eastAsia="Calibri" w:hAnsi="Book Antiqua" w:cs="Arial"/>
                <w:b/>
                <w:bCs/>
                <w:sz w:val="22"/>
                <w:szCs w:val="22"/>
                <w:u w:val="single"/>
              </w:rPr>
              <w:t xml:space="preserve">FIRST ENVELOPE </w:t>
            </w:r>
          </w:p>
          <w:p w14:paraId="36EEF9BA" w14:textId="77777777" w:rsidR="00626D61" w:rsidRPr="0082311C" w:rsidRDefault="00626D61" w:rsidP="00626D61">
            <w:pPr>
              <w:jc w:val="both"/>
              <w:rPr>
                <w:rFonts w:ascii="Book Antiqua" w:eastAsia="Calibri" w:hAnsi="Book Antiqua" w:cs="Arial"/>
                <w:sz w:val="22"/>
                <w:szCs w:val="22"/>
              </w:rPr>
            </w:pPr>
          </w:p>
          <w:p w14:paraId="36EEF9BB" w14:textId="1260AAE4" w:rsidR="00626D61" w:rsidRPr="0082311C" w:rsidRDefault="00626D61" w:rsidP="00626D61">
            <w:pPr>
              <w:pStyle w:val="ListParagraph"/>
              <w:numPr>
                <w:ilvl w:val="0"/>
                <w:numId w:val="32"/>
              </w:numPr>
              <w:jc w:val="both"/>
              <w:rPr>
                <w:rFonts w:ascii="Book Antiqua" w:hAnsi="Book Antiqua" w:cs="Arial"/>
                <w:sz w:val="22"/>
                <w:szCs w:val="22"/>
              </w:rPr>
            </w:pPr>
            <w:r w:rsidRPr="0082311C">
              <w:rPr>
                <w:rFonts w:ascii="Book Antiqua" w:eastAsia="Calibri" w:hAnsi="Book Antiqua" w:cs="Arial"/>
                <w:sz w:val="22"/>
                <w:szCs w:val="22"/>
              </w:rPr>
              <w:t xml:space="preserve">Do not open before 11:30 hours (Indian Standard Time) on </w:t>
            </w:r>
            <w:r w:rsidR="002E4CB5">
              <w:rPr>
                <w:rFonts w:ascii="Book Antiqua" w:eastAsia="Calibri" w:hAnsi="Book Antiqua" w:cs="Arial"/>
                <w:sz w:val="22"/>
                <w:szCs w:val="22"/>
              </w:rPr>
              <w:t>26/05/2024</w:t>
            </w:r>
            <w:r w:rsidRPr="0082311C">
              <w:rPr>
                <w:rFonts w:ascii="Book Antiqua" w:eastAsia="Calibri" w:hAnsi="Book Antiqua" w:cs="Arial"/>
                <w:sz w:val="22"/>
                <w:szCs w:val="22"/>
              </w:rPr>
              <w:t>.</w:t>
            </w:r>
          </w:p>
          <w:p w14:paraId="36EEF9BC" w14:textId="77777777" w:rsidR="00626D61" w:rsidRPr="0082311C" w:rsidRDefault="00626D61" w:rsidP="00626D61">
            <w:pPr>
              <w:pStyle w:val="ListParagraph"/>
              <w:ind w:left="612"/>
              <w:jc w:val="both"/>
              <w:rPr>
                <w:rFonts w:ascii="Book Antiqua" w:hAnsi="Book Antiqua" w:cs="Arial"/>
                <w:sz w:val="22"/>
                <w:szCs w:val="22"/>
              </w:rPr>
            </w:pPr>
          </w:p>
        </w:tc>
      </w:tr>
      <w:tr w:rsidR="00626D61" w:rsidRPr="0082311C" w14:paraId="36EEF9E4" w14:textId="77777777" w:rsidTr="00626D61">
        <w:trPr>
          <w:trHeight w:val="845"/>
        </w:trPr>
        <w:tc>
          <w:tcPr>
            <w:tcW w:w="900" w:type="dxa"/>
          </w:tcPr>
          <w:p w14:paraId="36EEF9DE"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DF" w14:textId="77777777"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17.2.1</w:t>
            </w:r>
          </w:p>
        </w:tc>
        <w:tc>
          <w:tcPr>
            <w:tcW w:w="7200" w:type="dxa"/>
          </w:tcPr>
          <w:p w14:paraId="36EEF9E0" w14:textId="77777777" w:rsidR="00626D61" w:rsidRPr="0082311C" w:rsidRDefault="00626D61" w:rsidP="00626D61">
            <w:pPr>
              <w:jc w:val="both"/>
              <w:rPr>
                <w:rFonts w:ascii="Book Antiqua" w:hAnsi="Book Antiqua"/>
                <w:sz w:val="22"/>
                <w:szCs w:val="22"/>
                <w:lang w:val="en-GB"/>
              </w:rPr>
            </w:pPr>
            <w:r w:rsidRPr="0082311C">
              <w:rPr>
                <w:rFonts w:ascii="Book Antiqua" w:hAnsi="Book Antiqua"/>
                <w:sz w:val="22"/>
                <w:szCs w:val="22"/>
                <w:lang w:val="en-GB"/>
              </w:rPr>
              <w:t xml:space="preserve">Email id </w:t>
            </w:r>
          </w:p>
          <w:p w14:paraId="36EEF9E1" w14:textId="77777777" w:rsidR="00626D61" w:rsidRPr="0082311C" w:rsidRDefault="00626D61" w:rsidP="00626D61">
            <w:pPr>
              <w:jc w:val="both"/>
              <w:rPr>
                <w:rFonts w:ascii="Book Antiqua" w:hAnsi="Book Antiqua"/>
                <w:sz w:val="22"/>
                <w:szCs w:val="22"/>
                <w:lang w:val="en-GB"/>
              </w:rPr>
            </w:pPr>
          </w:p>
          <w:p w14:paraId="1841400C" w14:textId="77777777" w:rsidR="00B53A5A" w:rsidRDefault="00F15736" w:rsidP="00F15736">
            <w:pPr>
              <w:pStyle w:val="Default"/>
              <w:jc w:val="both"/>
              <w:rPr>
                <w:sz w:val="22"/>
                <w:szCs w:val="22"/>
                <w:lang w:val="en-GB"/>
              </w:rPr>
            </w:pPr>
            <w:hyperlink r:id="rId19" w:history="1">
              <w:r w:rsidRPr="002164C6">
                <w:rPr>
                  <w:rStyle w:val="Hyperlink"/>
                  <w:rFonts w:cs="Book Antiqua"/>
                  <w:sz w:val="22"/>
                  <w:szCs w:val="22"/>
                  <w:lang w:val="en-GB"/>
                </w:rPr>
                <w:t>mishraniraj@powergrid.in</w:t>
              </w:r>
            </w:hyperlink>
            <w:r>
              <w:rPr>
                <w:sz w:val="22"/>
                <w:szCs w:val="22"/>
                <w:lang w:val="en-GB"/>
              </w:rPr>
              <w:t>.</w:t>
            </w:r>
          </w:p>
          <w:p w14:paraId="36EEF9E3" w14:textId="79F6C4D9" w:rsidR="00626D61" w:rsidRPr="0082311C" w:rsidRDefault="00B53A5A" w:rsidP="00F15736">
            <w:pPr>
              <w:pStyle w:val="Default"/>
              <w:jc w:val="both"/>
              <w:rPr>
                <w:color w:val="auto"/>
                <w:sz w:val="22"/>
                <w:szCs w:val="22"/>
              </w:rPr>
            </w:pPr>
            <w:hyperlink r:id="rId20" w:history="1">
              <w:r w:rsidRPr="00B56391">
                <w:rPr>
                  <w:rStyle w:val="Hyperlink"/>
                  <w:rFonts w:cs="Book Antiqua"/>
                  <w:sz w:val="22"/>
                  <w:szCs w:val="22"/>
                  <w:lang w:val="en-GB"/>
                </w:rPr>
                <w:t>nm.safiulla@powergrid.in</w:t>
              </w:r>
            </w:hyperlink>
            <w:r>
              <w:rPr>
                <w:sz w:val="22"/>
                <w:szCs w:val="22"/>
                <w:lang w:val="en-GB"/>
              </w:rPr>
              <w:t xml:space="preserve"> </w:t>
            </w:r>
            <w:r w:rsidR="00F15736">
              <w:rPr>
                <w:sz w:val="22"/>
                <w:szCs w:val="22"/>
                <w:lang w:val="en-GB"/>
              </w:rPr>
              <w:t xml:space="preserve"> </w:t>
            </w:r>
            <w:r w:rsidR="00626D61" w:rsidRPr="0082311C">
              <w:rPr>
                <w:sz w:val="22"/>
                <w:szCs w:val="22"/>
                <w:lang w:val="en-GB"/>
              </w:rPr>
              <w:t xml:space="preserve">                  </w:t>
            </w:r>
          </w:p>
        </w:tc>
      </w:tr>
      <w:tr w:rsidR="00626D61" w:rsidRPr="0082311C" w14:paraId="559CECF8" w14:textId="77777777" w:rsidTr="00626D61">
        <w:trPr>
          <w:trHeight w:val="1034"/>
        </w:trPr>
        <w:tc>
          <w:tcPr>
            <w:tcW w:w="900" w:type="dxa"/>
          </w:tcPr>
          <w:p w14:paraId="4F3BE2AC"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4773C556" w14:textId="6690A2E5" w:rsidR="00626D61" w:rsidRPr="0082311C" w:rsidRDefault="00626D61" w:rsidP="00626D61">
            <w:pPr>
              <w:rPr>
                <w:rFonts w:ascii="Book Antiqua" w:hAnsi="Book Antiqua"/>
                <w:sz w:val="22"/>
                <w:szCs w:val="22"/>
              </w:rPr>
            </w:pPr>
            <w:r w:rsidRPr="0082311C">
              <w:rPr>
                <w:rFonts w:ascii="Book Antiqua" w:hAnsi="Book Antiqua" w:cs="Arial"/>
                <w:sz w:val="22"/>
                <w:szCs w:val="22"/>
              </w:rPr>
              <w:t>ITB 19.4</w:t>
            </w:r>
          </w:p>
        </w:tc>
        <w:tc>
          <w:tcPr>
            <w:tcW w:w="7200" w:type="dxa"/>
          </w:tcPr>
          <w:p w14:paraId="3F6660D0" w14:textId="55C61CB5" w:rsidR="00626D61" w:rsidRPr="0082311C" w:rsidRDefault="00626D61" w:rsidP="00626D61">
            <w:pPr>
              <w:jc w:val="both"/>
              <w:rPr>
                <w:rFonts w:ascii="Book Antiqua" w:hAnsi="Book Antiqua"/>
                <w:sz w:val="22"/>
                <w:szCs w:val="22"/>
              </w:rPr>
            </w:pPr>
            <w:r w:rsidRPr="0082311C">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 in future packages being considered nonresponsive, pursuant to ITB Sub-Clause 13.6.</w:t>
            </w:r>
          </w:p>
        </w:tc>
      </w:tr>
      <w:tr w:rsidR="00626D61" w:rsidRPr="0082311C" w14:paraId="721582C3" w14:textId="77777777" w:rsidTr="00626D61">
        <w:trPr>
          <w:trHeight w:val="1034"/>
        </w:trPr>
        <w:tc>
          <w:tcPr>
            <w:tcW w:w="900" w:type="dxa"/>
          </w:tcPr>
          <w:p w14:paraId="668E7AD4"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030B13DA" w14:textId="25F70FB9" w:rsidR="00626D61" w:rsidRPr="0082311C" w:rsidRDefault="00626D61" w:rsidP="00626D61">
            <w:pPr>
              <w:rPr>
                <w:rFonts w:ascii="Book Antiqua" w:hAnsi="Book Antiqua"/>
                <w:sz w:val="22"/>
                <w:szCs w:val="22"/>
              </w:rPr>
            </w:pPr>
            <w:r w:rsidRPr="0082311C">
              <w:rPr>
                <w:rFonts w:ascii="Book Antiqua" w:hAnsi="Book Antiqua"/>
                <w:sz w:val="22"/>
                <w:szCs w:val="22"/>
              </w:rPr>
              <w:t>ITB 20.3</w:t>
            </w:r>
          </w:p>
        </w:tc>
        <w:tc>
          <w:tcPr>
            <w:tcW w:w="7200" w:type="dxa"/>
          </w:tcPr>
          <w:p w14:paraId="12230107" w14:textId="77777777" w:rsidR="00626D61" w:rsidRPr="0082311C" w:rsidRDefault="00626D61" w:rsidP="00626D61">
            <w:pPr>
              <w:keepNext/>
              <w:jc w:val="both"/>
              <w:rPr>
                <w:rFonts w:ascii="Book Antiqua" w:hAnsi="Book Antiqua"/>
                <w:b/>
                <w:bCs/>
                <w:sz w:val="22"/>
                <w:szCs w:val="22"/>
              </w:rPr>
            </w:pPr>
            <w:r w:rsidRPr="0082311C">
              <w:rPr>
                <w:rFonts w:ascii="Book Antiqua" w:hAnsi="Book Antiqua"/>
                <w:b/>
                <w:bCs/>
                <w:sz w:val="22"/>
                <w:szCs w:val="22"/>
              </w:rPr>
              <w:t>Replace the clause 20.3 with the following:</w:t>
            </w:r>
          </w:p>
          <w:p w14:paraId="63EB34B2" w14:textId="77777777" w:rsidR="00626D61" w:rsidRPr="0082311C" w:rsidRDefault="00626D61" w:rsidP="00626D61">
            <w:pPr>
              <w:jc w:val="both"/>
              <w:rPr>
                <w:rFonts w:ascii="Book Antiqua" w:hAnsi="Book Antiqua"/>
                <w:sz w:val="22"/>
                <w:szCs w:val="22"/>
              </w:rPr>
            </w:pPr>
          </w:p>
          <w:p w14:paraId="5151719F" w14:textId="2AE7E981" w:rsidR="00626D61" w:rsidRPr="0082311C" w:rsidRDefault="00626D61" w:rsidP="00626D61">
            <w:pPr>
              <w:jc w:val="both"/>
              <w:rPr>
                <w:rFonts w:ascii="Book Antiqua" w:hAnsi="Book Antiqua"/>
                <w:sz w:val="22"/>
                <w:szCs w:val="22"/>
              </w:rPr>
            </w:pPr>
            <w:r w:rsidRPr="0082311C">
              <w:rPr>
                <w:rFonts w:ascii="Book Antiqua" w:hAnsi="Book Antiqua"/>
                <w:sz w:val="22"/>
                <w:szCs w:val="22"/>
              </w:rPr>
              <w:t>Opening of bid by the Employer, whether or not accompanied with the Tender Fee and/ or bid security declaration and/ or Integrity Pact shall not be construed to imply its acceptability which shall be examined in detail pursuant to the provisions contained in Section-II.</w:t>
            </w:r>
          </w:p>
          <w:p w14:paraId="3C80BC40" w14:textId="77777777" w:rsidR="00626D61" w:rsidRPr="0082311C" w:rsidRDefault="00626D61" w:rsidP="00626D61">
            <w:pPr>
              <w:jc w:val="both"/>
              <w:rPr>
                <w:rFonts w:ascii="Book Antiqua" w:hAnsi="Book Antiqua"/>
                <w:sz w:val="22"/>
                <w:szCs w:val="22"/>
              </w:rPr>
            </w:pPr>
          </w:p>
          <w:p w14:paraId="5B0536D5" w14:textId="31C2B4C6"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On behalf of </w:t>
            </w:r>
            <w:r w:rsidRPr="0082311C">
              <w:rPr>
                <w:rFonts w:ascii="Book Antiqua" w:hAnsi="Book Antiqua" w:cs="Arial"/>
                <w:snapToGrid w:val="0"/>
                <w:sz w:val="22"/>
                <w:szCs w:val="22"/>
              </w:rPr>
              <w:t>Employer</w:t>
            </w:r>
            <w:r w:rsidRPr="0082311C">
              <w:rPr>
                <w:rFonts w:ascii="Book Antiqua" w:hAnsi="Book Antiqua"/>
                <w:sz w:val="22"/>
                <w:szCs w:val="22"/>
              </w:rPr>
              <w:t xml:space="preserve">, the Integrity Pact will be signed by its representative. One original of the Integrity Pact will be retained by </w:t>
            </w:r>
            <w:r w:rsidRPr="0082311C">
              <w:rPr>
                <w:rFonts w:ascii="Book Antiqua" w:hAnsi="Book Antiqua" w:cs="Arial"/>
                <w:snapToGrid w:val="0"/>
                <w:sz w:val="22"/>
                <w:szCs w:val="22"/>
              </w:rPr>
              <w:t>Employer</w:t>
            </w:r>
            <w:r w:rsidRPr="0082311C">
              <w:rPr>
                <w:rFonts w:ascii="Book Antiqua" w:hAnsi="Book Antiqua"/>
                <w:sz w:val="22"/>
                <w:szCs w:val="22"/>
              </w:rPr>
              <w:t xml:space="preserve"> and the other original will be returned to the Bidders by post/courier.</w:t>
            </w:r>
          </w:p>
        </w:tc>
      </w:tr>
      <w:tr w:rsidR="00626D61" w:rsidRPr="0082311C" w14:paraId="36EEF9F0" w14:textId="77777777" w:rsidTr="00626D61">
        <w:trPr>
          <w:trHeight w:val="1034"/>
        </w:trPr>
        <w:tc>
          <w:tcPr>
            <w:tcW w:w="900" w:type="dxa"/>
          </w:tcPr>
          <w:p w14:paraId="36EEF9EC"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9ED"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22.1</w:t>
            </w:r>
          </w:p>
        </w:tc>
        <w:tc>
          <w:tcPr>
            <w:tcW w:w="7200" w:type="dxa"/>
          </w:tcPr>
          <w:p w14:paraId="36EEF9EE"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Bidder may note that non-submission of Bid Form shall lead to outright rejection of their Bid and no clarification shall be sought from them in this regard.</w:t>
            </w:r>
          </w:p>
          <w:p w14:paraId="36EEF9EF" w14:textId="77777777" w:rsidR="00626D61" w:rsidRPr="0082311C" w:rsidRDefault="00626D61" w:rsidP="00626D61">
            <w:pPr>
              <w:jc w:val="both"/>
              <w:rPr>
                <w:rFonts w:ascii="Book Antiqua" w:hAnsi="Book Antiqua"/>
                <w:b/>
                <w:bCs/>
                <w:sz w:val="22"/>
                <w:szCs w:val="22"/>
              </w:rPr>
            </w:pPr>
          </w:p>
        </w:tc>
      </w:tr>
      <w:tr w:rsidR="00626D61" w:rsidRPr="0082311C" w14:paraId="36EEFA07" w14:textId="77777777" w:rsidTr="00626D61">
        <w:tc>
          <w:tcPr>
            <w:tcW w:w="900" w:type="dxa"/>
          </w:tcPr>
          <w:p w14:paraId="36EEF9F9" w14:textId="77777777" w:rsidR="00626D61" w:rsidRPr="0082311C" w:rsidRDefault="00626D61" w:rsidP="00626D61">
            <w:pPr>
              <w:numPr>
                <w:ilvl w:val="0"/>
                <w:numId w:val="1"/>
              </w:numPr>
              <w:jc w:val="both"/>
              <w:rPr>
                <w:rFonts w:ascii="Book Antiqua" w:hAnsi="Book Antiqua"/>
                <w:sz w:val="22"/>
                <w:szCs w:val="22"/>
              </w:rPr>
            </w:pPr>
          </w:p>
        </w:tc>
        <w:tc>
          <w:tcPr>
            <w:tcW w:w="1620" w:type="dxa"/>
            <w:shd w:val="clear" w:color="auto" w:fill="auto"/>
          </w:tcPr>
          <w:p w14:paraId="36EEF9FA"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24.1 (c)</w:t>
            </w:r>
          </w:p>
        </w:tc>
        <w:tc>
          <w:tcPr>
            <w:tcW w:w="7200" w:type="dxa"/>
            <w:shd w:val="clear" w:color="auto" w:fill="auto"/>
          </w:tcPr>
          <w:p w14:paraId="36EEFA06" w14:textId="787BEA68" w:rsidR="00626D61" w:rsidRPr="0082311C" w:rsidRDefault="00626D61" w:rsidP="00626D61">
            <w:pPr>
              <w:pStyle w:val="Default"/>
              <w:ind w:left="49" w:hanging="49"/>
              <w:jc w:val="both"/>
              <w:rPr>
                <w:sz w:val="22"/>
                <w:szCs w:val="22"/>
              </w:rPr>
            </w:pPr>
            <w:r w:rsidRPr="0082311C">
              <w:rPr>
                <w:color w:val="auto"/>
                <w:sz w:val="22"/>
                <w:szCs w:val="22"/>
              </w:rPr>
              <w:t>Rate contract shall be valid for 2 years</w:t>
            </w:r>
          </w:p>
        </w:tc>
      </w:tr>
      <w:tr w:rsidR="00626D61" w:rsidRPr="0082311C" w14:paraId="36EEFA0F" w14:textId="77777777" w:rsidTr="00626D61">
        <w:tc>
          <w:tcPr>
            <w:tcW w:w="900" w:type="dxa"/>
          </w:tcPr>
          <w:p w14:paraId="36EEFA08"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A09" w14:textId="77777777"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23.1</w:t>
            </w:r>
          </w:p>
        </w:tc>
        <w:tc>
          <w:tcPr>
            <w:tcW w:w="7200" w:type="dxa"/>
          </w:tcPr>
          <w:p w14:paraId="36EEFA0A" w14:textId="77777777" w:rsidR="00626D61" w:rsidRPr="0082311C" w:rsidRDefault="00626D61" w:rsidP="00626D61">
            <w:pPr>
              <w:jc w:val="both"/>
              <w:rPr>
                <w:rFonts w:ascii="Book Antiqua" w:hAnsi="Book Antiqua" w:cs="Arial"/>
                <w:b/>
                <w:bCs/>
                <w:sz w:val="22"/>
                <w:szCs w:val="22"/>
              </w:rPr>
            </w:pPr>
            <w:r w:rsidRPr="0082311C">
              <w:rPr>
                <w:rFonts w:ascii="Book Antiqua" w:hAnsi="Book Antiqua" w:cs="Arial"/>
                <w:b/>
                <w:bCs/>
                <w:sz w:val="22"/>
                <w:szCs w:val="22"/>
              </w:rPr>
              <w:t>Replace Clause ITB 23.1 with the following:</w:t>
            </w:r>
          </w:p>
          <w:p w14:paraId="36EEFA0B" w14:textId="77777777" w:rsidR="00626D61" w:rsidRPr="0082311C" w:rsidRDefault="00626D61" w:rsidP="00626D61">
            <w:pPr>
              <w:jc w:val="both"/>
              <w:rPr>
                <w:rFonts w:ascii="Book Antiqua" w:hAnsi="Book Antiqua" w:cs="Arial"/>
                <w:b/>
                <w:bCs/>
                <w:sz w:val="22"/>
                <w:szCs w:val="22"/>
              </w:rPr>
            </w:pPr>
          </w:p>
          <w:p w14:paraId="36EEFA0C" w14:textId="77777777" w:rsidR="00626D61" w:rsidRPr="0082311C" w:rsidRDefault="00626D61" w:rsidP="00626D61">
            <w:pPr>
              <w:pStyle w:val="Default"/>
              <w:ind w:left="612" w:hanging="612"/>
              <w:jc w:val="both"/>
              <w:rPr>
                <w:color w:val="auto"/>
                <w:sz w:val="22"/>
                <w:szCs w:val="22"/>
              </w:rPr>
            </w:pPr>
            <w:r w:rsidRPr="0082311C">
              <w:rPr>
                <w:color w:val="auto"/>
                <w:sz w:val="22"/>
                <w:szCs w:val="22"/>
              </w:rPr>
              <w:t xml:space="preserve"> 23.1  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6EEFA0D" w14:textId="77777777" w:rsidR="00626D61" w:rsidRPr="0082311C" w:rsidRDefault="00626D61" w:rsidP="00626D61">
            <w:pPr>
              <w:pStyle w:val="Default"/>
              <w:ind w:left="612" w:hanging="612"/>
              <w:jc w:val="both"/>
              <w:rPr>
                <w:color w:val="auto"/>
                <w:sz w:val="22"/>
                <w:szCs w:val="22"/>
              </w:rPr>
            </w:pPr>
          </w:p>
          <w:p w14:paraId="36EEFA0E" w14:textId="77777777" w:rsidR="00626D61" w:rsidRPr="0082311C" w:rsidRDefault="00626D61" w:rsidP="00626D61">
            <w:pPr>
              <w:ind w:left="522"/>
              <w:jc w:val="both"/>
              <w:rPr>
                <w:rFonts w:ascii="Book Antiqua" w:hAnsi="Book Antiqua" w:cs="Arial"/>
                <w:b/>
                <w:bCs/>
                <w:sz w:val="22"/>
                <w:szCs w:val="22"/>
              </w:rPr>
            </w:pPr>
            <w:r w:rsidRPr="0082311C">
              <w:rPr>
                <w:rFonts w:ascii="Book Antiqua" w:hAnsi="Book Antiqua"/>
                <w:b/>
                <w:bCs/>
                <w:sz w:val="22"/>
                <w:szCs w:val="22"/>
              </w:rPr>
              <w:t>Notwithstanding the above, criteria as per ITB Clause 23.2 shall also be required to be met.</w:t>
            </w:r>
          </w:p>
        </w:tc>
      </w:tr>
      <w:tr w:rsidR="00626D61" w:rsidRPr="0082311C" w14:paraId="40E80D8C" w14:textId="77777777" w:rsidTr="00626D61">
        <w:tc>
          <w:tcPr>
            <w:tcW w:w="900" w:type="dxa"/>
          </w:tcPr>
          <w:p w14:paraId="6109A8F4"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4AA37B52" w14:textId="0C29F39A" w:rsidR="00626D61" w:rsidRPr="0082311C" w:rsidRDefault="00626D61" w:rsidP="00626D61">
            <w:pPr>
              <w:rPr>
                <w:rFonts w:ascii="Book Antiqua" w:hAnsi="Book Antiqua" w:cs="Arial"/>
                <w:sz w:val="22"/>
                <w:szCs w:val="22"/>
              </w:rPr>
            </w:pPr>
            <w:r w:rsidRPr="0082311C">
              <w:rPr>
                <w:rFonts w:ascii="Book Antiqua" w:hAnsi="Book Antiqua" w:cs="Arial"/>
                <w:sz w:val="22"/>
                <w:szCs w:val="22"/>
              </w:rPr>
              <w:t>ITB 23.5</w:t>
            </w:r>
          </w:p>
        </w:tc>
        <w:tc>
          <w:tcPr>
            <w:tcW w:w="7200" w:type="dxa"/>
          </w:tcPr>
          <w:p w14:paraId="2BD46A15" w14:textId="1BA09884" w:rsidR="00626D61" w:rsidRPr="0082311C" w:rsidRDefault="00626D61" w:rsidP="00626D61">
            <w:pPr>
              <w:tabs>
                <w:tab w:val="right" w:pos="7254"/>
              </w:tabs>
              <w:spacing w:before="240" w:after="240"/>
              <w:jc w:val="both"/>
              <w:rPr>
                <w:rFonts w:ascii="Book Antiqua" w:hAnsi="Book Antiqua"/>
                <w:b/>
                <w:bCs/>
                <w:sz w:val="22"/>
                <w:szCs w:val="22"/>
              </w:rPr>
            </w:pPr>
            <w:r w:rsidRPr="0082311C">
              <w:rPr>
                <w:rFonts w:ascii="Book Antiqua" w:hAnsi="Book Antiqua"/>
                <w:b/>
                <w:bCs/>
                <w:sz w:val="22"/>
                <w:szCs w:val="22"/>
              </w:rPr>
              <w:t>Add new sub Clause 23.5 as under:</w:t>
            </w:r>
          </w:p>
          <w:p w14:paraId="7CBEDB17" w14:textId="0EF66BE4" w:rsidR="00626D61" w:rsidRPr="0082311C" w:rsidRDefault="00626D61" w:rsidP="00626D61">
            <w:pPr>
              <w:spacing w:line="236" w:lineRule="auto"/>
              <w:ind w:left="252" w:right="-18"/>
              <w:jc w:val="both"/>
              <w:rPr>
                <w:rFonts w:ascii="Book Antiqua" w:eastAsia="Book Antiqua" w:hAnsi="Book Antiqua" w:cs="Book Antiqua"/>
                <w:sz w:val="22"/>
                <w:szCs w:val="22"/>
              </w:rPr>
            </w:pPr>
            <w:r w:rsidRPr="0082311C">
              <w:rPr>
                <w:rFonts w:ascii="Book Antiqua" w:hAnsi="Book Antiqua" w:cs="Arial"/>
                <w:bCs/>
                <w:sz w:val="22"/>
                <w:szCs w:val="22"/>
              </w:rPr>
              <w:t>For all above purposes, Employer shall be sole judge in this regard.</w:t>
            </w:r>
          </w:p>
        </w:tc>
      </w:tr>
      <w:tr w:rsidR="00626D61" w:rsidRPr="0082311C" w14:paraId="2B992E4F" w14:textId="77777777" w:rsidTr="00626D61">
        <w:tc>
          <w:tcPr>
            <w:tcW w:w="900" w:type="dxa"/>
          </w:tcPr>
          <w:p w14:paraId="13F73EDD"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0F33578A" w14:textId="6404BCDA" w:rsidR="00626D61" w:rsidRPr="0082311C" w:rsidRDefault="00626D61" w:rsidP="00626D61">
            <w:pPr>
              <w:rPr>
                <w:rFonts w:ascii="Book Antiqua" w:hAnsi="Book Antiqua"/>
                <w:sz w:val="22"/>
                <w:szCs w:val="22"/>
              </w:rPr>
            </w:pPr>
            <w:r w:rsidRPr="0082311C">
              <w:rPr>
                <w:rFonts w:ascii="Book Antiqua" w:hAnsi="Book Antiqua" w:cs="Arial"/>
                <w:sz w:val="22"/>
                <w:szCs w:val="22"/>
              </w:rPr>
              <w:t>ITB 27.2</w:t>
            </w:r>
          </w:p>
        </w:tc>
        <w:tc>
          <w:tcPr>
            <w:tcW w:w="7200" w:type="dxa"/>
          </w:tcPr>
          <w:p w14:paraId="3FB205E6" w14:textId="06580F7B" w:rsidR="00626D61" w:rsidRPr="0082311C" w:rsidRDefault="00626D61" w:rsidP="00626D61">
            <w:pPr>
              <w:spacing w:line="236" w:lineRule="auto"/>
              <w:ind w:left="252" w:right="-18"/>
              <w:jc w:val="both"/>
              <w:rPr>
                <w:rFonts w:ascii="Book Antiqua" w:hAnsi="Book Antiqua"/>
                <w:sz w:val="22"/>
                <w:szCs w:val="22"/>
              </w:rPr>
            </w:pPr>
            <w:r w:rsidRPr="0082311C">
              <w:rPr>
                <w:rFonts w:ascii="Book Antiqua" w:eastAsia="Book Antiqua" w:hAnsi="Book Antiqua" w:cs="Book Antiqua"/>
                <w:sz w:val="22"/>
                <w:szCs w:val="22"/>
              </w:rPr>
              <w:t xml:space="preserve">If the Bidder does not accept the correction of errors as per this </w:t>
            </w:r>
            <w:r w:rsidRPr="0082311C">
              <w:rPr>
                <w:rFonts w:ascii="Book Antiqua" w:eastAsia="Book Antiqua" w:hAnsi="Book Antiqua" w:cs="Book Antiqua"/>
                <w:sz w:val="22"/>
                <w:szCs w:val="22"/>
              </w:rPr>
              <w:lastRenderedPageBreak/>
              <w:t>clause, its bid will be rejected and the amount of Bid submitted by Bidder for future packages will be considered non-responsive in line with ITB clause-13.6.</w:t>
            </w:r>
          </w:p>
        </w:tc>
      </w:tr>
      <w:tr w:rsidR="00626D61" w:rsidRPr="0082311C" w14:paraId="36EEFA1D" w14:textId="77777777" w:rsidTr="00626D61">
        <w:tc>
          <w:tcPr>
            <w:tcW w:w="900" w:type="dxa"/>
          </w:tcPr>
          <w:p w14:paraId="36EEFA19"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A1A"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27.4 (b)</w:t>
            </w:r>
          </w:p>
        </w:tc>
        <w:tc>
          <w:tcPr>
            <w:tcW w:w="7200" w:type="dxa"/>
          </w:tcPr>
          <w:p w14:paraId="36EEFA1B" w14:textId="77777777" w:rsidR="00626D61" w:rsidRPr="0082311C" w:rsidRDefault="00626D61" w:rsidP="00626D61">
            <w:pPr>
              <w:jc w:val="both"/>
              <w:rPr>
                <w:rFonts w:ascii="Book Antiqua" w:hAnsi="Book Antiqua" w:cs="Arial"/>
                <w:snapToGrid w:val="0"/>
                <w:sz w:val="22"/>
                <w:szCs w:val="22"/>
              </w:rPr>
            </w:pPr>
            <w:r w:rsidRPr="0082311C">
              <w:rPr>
                <w:rFonts w:ascii="Book Antiqua" w:hAnsi="Book Antiqua"/>
                <w:sz w:val="22"/>
                <w:szCs w:val="22"/>
              </w:rPr>
              <w:t xml:space="preserve">Stands deleted as </w:t>
            </w:r>
            <w:r w:rsidRPr="0082311C">
              <w:rPr>
                <w:rFonts w:ascii="Book Antiqua" w:hAnsi="Book Antiqua" w:cs="Arial"/>
                <w:snapToGrid w:val="0"/>
                <w:sz w:val="22"/>
                <w:szCs w:val="22"/>
              </w:rPr>
              <w:t>Functional Guarantees are not applicable.</w:t>
            </w:r>
          </w:p>
          <w:p w14:paraId="36EEFA1C" w14:textId="77777777" w:rsidR="00626D61" w:rsidRPr="0082311C" w:rsidRDefault="00626D61" w:rsidP="00626D61">
            <w:pPr>
              <w:jc w:val="both"/>
              <w:rPr>
                <w:rFonts w:ascii="Book Antiqua" w:hAnsi="Book Antiqua" w:cs="Arial"/>
                <w:snapToGrid w:val="0"/>
                <w:sz w:val="22"/>
                <w:szCs w:val="22"/>
              </w:rPr>
            </w:pPr>
          </w:p>
        </w:tc>
      </w:tr>
      <w:tr w:rsidR="00626D61" w:rsidRPr="0082311C" w14:paraId="36EEFA21" w14:textId="77777777" w:rsidTr="00626D61">
        <w:tc>
          <w:tcPr>
            <w:tcW w:w="900" w:type="dxa"/>
          </w:tcPr>
          <w:p w14:paraId="36EEFA1E"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A1F"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27.4 (c)</w:t>
            </w:r>
          </w:p>
        </w:tc>
        <w:tc>
          <w:tcPr>
            <w:tcW w:w="7200" w:type="dxa"/>
          </w:tcPr>
          <w:p w14:paraId="36EEFA20" w14:textId="2E2D5E78"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Bidder shall confirm the guaranteed performance or efficiency in response to the Technical Specifications. </w:t>
            </w:r>
          </w:p>
        </w:tc>
      </w:tr>
      <w:tr w:rsidR="00626D61" w:rsidRPr="0082311C" w14:paraId="36EEFA26" w14:textId="77777777" w:rsidTr="00626D61">
        <w:tc>
          <w:tcPr>
            <w:tcW w:w="900" w:type="dxa"/>
          </w:tcPr>
          <w:p w14:paraId="36EEFA22"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A23"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27.5 (b)</w:t>
            </w:r>
          </w:p>
        </w:tc>
        <w:tc>
          <w:tcPr>
            <w:tcW w:w="7200" w:type="dxa"/>
          </w:tcPr>
          <w:p w14:paraId="36EEFA24"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Stand deleted as Functional Guarantees are not applicable.</w:t>
            </w:r>
          </w:p>
          <w:p w14:paraId="36EEFA25" w14:textId="77777777" w:rsidR="00626D61" w:rsidRPr="0082311C" w:rsidRDefault="00626D61" w:rsidP="00626D61">
            <w:pPr>
              <w:jc w:val="both"/>
              <w:rPr>
                <w:rFonts w:ascii="Book Antiqua" w:hAnsi="Book Antiqua"/>
                <w:sz w:val="22"/>
                <w:szCs w:val="22"/>
              </w:rPr>
            </w:pPr>
          </w:p>
        </w:tc>
      </w:tr>
      <w:tr w:rsidR="00626D61" w:rsidRPr="0082311C" w14:paraId="36EEFA2D" w14:textId="77777777" w:rsidTr="00626D61">
        <w:tc>
          <w:tcPr>
            <w:tcW w:w="900" w:type="dxa"/>
          </w:tcPr>
          <w:p w14:paraId="36EEFA27"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A28"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27.5(c)</w:t>
            </w:r>
          </w:p>
        </w:tc>
        <w:tc>
          <w:tcPr>
            <w:tcW w:w="7200" w:type="dxa"/>
          </w:tcPr>
          <w:p w14:paraId="36EEFA29" w14:textId="77777777" w:rsidR="00626D61" w:rsidRPr="0082311C" w:rsidRDefault="00626D61" w:rsidP="00626D61">
            <w:pPr>
              <w:jc w:val="both"/>
              <w:rPr>
                <w:rFonts w:ascii="Book Antiqua" w:hAnsi="Book Antiqua"/>
                <w:b/>
                <w:bCs/>
                <w:sz w:val="22"/>
                <w:szCs w:val="22"/>
              </w:rPr>
            </w:pPr>
            <w:r w:rsidRPr="0082311C">
              <w:rPr>
                <w:rFonts w:ascii="Book Antiqua" w:hAnsi="Book Antiqua"/>
                <w:b/>
                <w:bCs/>
                <w:sz w:val="22"/>
                <w:szCs w:val="22"/>
              </w:rPr>
              <w:t>Supplementing Clause ITB  27.5(c) with the following in BDS:</w:t>
            </w:r>
          </w:p>
          <w:p w14:paraId="36EEFA2A" w14:textId="77777777" w:rsidR="00626D61" w:rsidRPr="0082311C" w:rsidRDefault="00626D61" w:rsidP="00626D61">
            <w:pPr>
              <w:jc w:val="both"/>
              <w:rPr>
                <w:rFonts w:ascii="Book Antiqua" w:hAnsi="Book Antiqua"/>
                <w:b/>
                <w:bCs/>
                <w:sz w:val="22"/>
                <w:szCs w:val="22"/>
              </w:rPr>
            </w:pPr>
          </w:p>
          <w:p w14:paraId="36EEFA2B" w14:textId="77777777" w:rsidR="00626D61" w:rsidRPr="0082311C" w:rsidRDefault="00626D61" w:rsidP="00626D61">
            <w:pPr>
              <w:jc w:val="both"/>
              <w:rPr>
                <w:rFonts w:ascii="Book Antiqua" w:hAnsi="Book Antiqua"/>
                <w:sz w:val="22"/>
                <w:szCs w:val="22"/>
              </w:rPr>
            </w:pPr>
            <w:r w:rsidRPr="0082311C">
              <w:rPr>
                <w:rFonts w:ascii="Book Antiqua" w:hAnsi="Book Antiqua"/>
                <w:sz w:val="22"/>
                <w:szCs w:val="22"/>
              </w:rPr>
              <w:t xml:space="preserve">For the purpose of evaluation, no adjustment to the bid price towards performance guarantees is applicable. </w:t>
            </w:r>
          </w:p>
          <w:p w14:paraId="36EEFA2C" w14:textId="77777777" w:rsidR="00626D61" w:rsidRPr="0082311C" w:rsidRDefault="00626D61" w:rsidP="00626D61">
            <w:pPr>
              <w:jc w:val="both"/>
              <w:rPr>
                <w:rFonts w:ascii="Book Antiqua" w:eastAsia="MS Mincho" w:hAnsi="Book Antiqua"/>
                <w:sz w:val="22"/>
                <w:szCs w:val="22"/>
              </w:rPr>
            </w:pPr>
          </w:p>
        </w:tc>
      </w:tr>
      <w:tr w:rsidR="00626D61" w:rsidRPr="0082311C" w14:paraId="7EBDE273" w14:textId="77777777" w:rsidTr="00626D61">
        <w:tc>
          <w:tcPr>
            <w:tcW w:w="900" w:type="dxa"/>
          </w:tcPr>
          <w:p w14:paraId="16843DD2"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6A4471C3" w14:textId="5EA97A33" w:rsidR="00626D61" w:rsidRPr="0082311C" w:rsidRDefault="00626D61" w:rsidP="00626D61">
            <w:pPr>
              <w:rPr>
                <w:rFonts w:ascii="Book Antiqua" w:hAnsi="Book Antiqua"/>
                <w:sz w:val="22"/>
                <w:szCs w:val="22"/>
              </w:rPr>
            </w:pPr>
            <w:r w:rsidRPr="0082311C">
              <w:rPr>
                <w:rFonts w:ascii="Book Antiqua" w:hAnsi="Book Antiqua"/>
                <w:sz w:val="22"/>
                <w:szCs w:val="22"/>
              </w:rPr>
              <w:t>ITB 27.1</w:t>
            </w:r>
          </w:p>
        </w:tc>
        <w:tc>
          <w:tcPr>
            <w:tcW w:w="7200" w:type="dxa"/>
          </w:tcPr>
          <w:p w14:paraId="1F0FF3D8" w14:textId="77777777" w:rsidR="00626D61" w:rsidRPr="0082311C" w:rsidRDefault="00626D61" w:rsidP="00626D61">
            <w:pPr>
              <w:jc w:val="both"/>
              <w:rPr>
                <w:rFonts w:ascii="Book Antiqua" w:hAnsi="Book Antiqua"/>
                <w:b/>
                <w:bCs/>
                <w:sz w:val="22"/>
                <w:szCs w:val="22"/>
              </w:rPr>
            </w:pPr>
            <w:r w:rsidRPr="0082311C">
              <w:rPr>
                <w:rFonts w:ascii="Book Antiqua" w:hAnsi="Book Antiqua"/>
                <w:b/>
                <w:bCs/>
                <w:sz w:val="22"/>
                <w:szCs w:val="22"/>
              </w:rPr>
              <w:t>Supplement ITB clause 27.1</w:t>
            </w:r>
          </w:p>
          <w:p w14:paraId="21B850F3" w14:textId="77777777" w:rsidR="00626D61" w:rsidRPr="0082311C" w:rsidRDefault="00626D61" w:rsidP="00626D61">
            <w:pPr>
              <w:jc w:val="both"/>
              <w:rPr>
                <w:rFonts w:ascii="Book Antiqua" w:hAnsi="Book Antiqua"/>
                <w:b/>
                <w:bCs/>
                <w:sz w:val="22"/>
                <w:szCs w:val="22"/>
              </w:rPr>
            </w:pPr>
          </w:p>
          <w:p w14:paraId="5ECD22D3" w14:textId="3D63157C" w:rsidR="00626D61" w:rsidRPr="0082311C" w:rsidRDefault="00626D61" w:rsidP="00626D61">
            <w:pPr>
              <w:jc w:val="both"/>
              <w:rPr>
                <w:rFonts w:ascii="Book Antiqua" w:hAnsi="Book Antiqua"/>
                <w:bCs/>
                <w:sz w:val="22"/>
                <w:szCs w:val="22"/>
              </w:rPr>
            </w:pPr>
            <w:r w:rsidRPr="0082311C">
              <w:rPr>
                <w:rFonts w:ascii="Book Antiqua" w:hAnsi="Book Antiqua"/>
                <w:bCs/>
                <w:sz w:val="22"/>
                <w:szCs w:val="22"/>
              </w:rPr>
              <w:t>Evaluation will be carried out items wise</w:t>
            </w:r>
          </w:p>
        </w:tc>
      </w:tr>
      <w:tr w:rsidR="00626D61" w:rsidRPr="0082311C" w14:paraId="36EEFA3C" w14:textId="77777777" w:rsidTr="00626D61">
        <w:tc>
          <w:tcPr>
            <w:tcW w:w="900" w:type="dxa"/>
          </w:tcPr>
          <w:p w14:paraId="36EEFA36"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6EEFA37" w14:textId="77777777" w:rsidR="00626D61" w:rsidRPr="0082311C" w:rsidRDefault="00626D61" w:rsidP="00626D61">
            <w:pPr>
              <w:rPr>
                <w:rFonts w:ascii="Book Antiqua" w:hAnsi="Book Antiqua"/>
                <w:sz w:val="22"/>
                <w:szCs w:val="22"/>
              </w:rPr>
            </w:pPr>
            <w:r w:rsidRPr="0082311C">
              <w:rPr>
                <w:rFonts w:ascii="Book Antiqua" w:hAnsi="Book Antiqua"/>
                <w:sz w:val="22"/>
                <w:szCs w:val="22"/>
              </w:rPr>
              <w:t>ITB 28.2</w:t>
            </w:r>
          </w:p>
        </w:tc>
        <w:tc>
          <w:tcPr>
            <w:tcW w:w="7200" w:type="dxa"/>
          </w:tcPr>
          <w:p w14:paraId="36EEFA38" w14:textId="5D831A05" w:rsidR="00626D61" w:rsidRPr="0082311C" w:rsidRDefault="00626D61" w:rsidP="00626D61">
            <w:pPr>
              <w:jc w:val="both"/>
              <w:rPr>
                <w:rFonts w:ascii="Book Antiqua" w:hAnsi="Book Antiqua"/>
                <w:b/>
                <w:bCs/>
                <w:sz w:val="22"/>
                <w:szCs w:val="22"/>
              </w:rPr>
            </w:pPr>
            <w:r w:rsidRPr="0082311C">
              <w:rPr>
                <w:rFonts w:ascii="Book Antiqua" w:hAnsi="Book Antiqua"/>
                <w:b/>
                <w:bCs/>
                <w:sz w:val="22"/>
                <w:szCs w:val="22"/>
              </w:rPr>
              <w:t>Add a new sub clause 28.2 as under</w:t>
            </w:r>
          </w:p>
          <w:p w14:paraId="36EEFA39" w14:textId="77777777" w:rsidR="00626D61" w:rsidRPr="0082311C" w:rsidRDefault="00626D61" w:rsidP="00626D61">
            <w:pPr>
              <w:jc w:val="both"/>
              <w:rPr>
                <w:rFonts w:ascii="Book Antiqua" w:hAnsi="Book Antiqua"/>
                <w:sz w:val="22"/>
                <w:szCs w:val="22"/>
              </w:rPr>
            </w:pPr>
          </w:p>
          <w:p w14:paraId="36EEFA3A" w14:textId="77777777" w:rsidR="00626D61" w:rsidRPr="0082311C" w:rsidRDefault="00626D61" w:rsidP="00626D61">
            <w:pPr>
              <w:ind w:right="162" w:hanging="18"/>
              <w:jc w:val="both"/>
              <w:rPr>
                <w:rFonts w:ascii="Book Antiqua" w:hAnsi="Book Antiqua"/>
                <w:sz w:val="22"/>
                <w:szCs w:val="22"/>
              </w:rPr>
            </w:pPr>
            <w:r w:rsidRPr="0082311C">
              <w:rPr>
                <w:rFonts w:ascii="Book Antiqua" w:hAnsi="Book Antiqua"/>
                <w:sz w:val="22"/>
                <w:szCs w:val="22"/>
              </w:rPr>
              <w:t>No margin of domestic preference will be allowed in evaluation and comparison of bids.</w:t>
            </w:r>
          </w:p>
          <w:p w14:paraId="36EEFA3B" w14:textId="77777777" w:rsidR="00626D61" w:rsidRPr="0082311C" w:rsidRDefault="00626D61" w:rsidP="00626D61">
            <w:pPr>
              <w:ind w:right="162" w:hanging="18"/>
              <w:jc w:val="both"/>
              <w:rPr>
                <w:rFonts w:ascii="Book Antiqua" w:hAnsi="Book Antiqua" w:cs="Calibri"/>
                <w:sz w:val="22"/>
                <w:szCs w:val="22"/>
              </w:rPr>
            </w:pPr>
          </w:p>
        </w:tc>
      </w:tr>
      <w:tr w:rsidR="00626D61" w:rsidRPr="0082311C" w14:paraId="056AF460" w14:textId="77777777" w:rsidTr="00626D61">
        <w:tc>
          <w:tcPr>
            <w:tcW w:w="900" w:type="dxa"/>
          </w:tcPr>
          <w:p w14:paraId="048D0C52"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21E5465" w14:textId="53B8224A" w:rsidR="00626D61" w:rsidRPr="0082311C" w:rsidRDefault="00626D61" w:rsidP="00626D61">
            <w:pPr>
              <w:rPr>
                <w:rFonts w:ascii="Book Antiqua" w:hAnsi="Book Antiqua"/>
                <w:sz w:val="22"/>
                <w:szCs w:val="22"/>
              </w:rPr>
            </w:pPr>
            <w:r w:rsidRPr="0082311C">
              <w:rPr>
                <w:rFonts w:ascii="Book Antiqua" w:hAnsi="Book Antiqua"/>
                <w:sz w:val="22"/>
                <w:szCs w:val="22"/>
              </w:rPr>
              <w:t>ITB 31.1</w:t>
            </w:r>
          </w:p>
        </w:tc>
        <w:tc>
          <w:tcPr>
            <w:tcW w:w="7200" w:type="dxa"/>
          </w:tcPr>
          <w:p w14:paraId="5A084E51" w14:textId="77777777" w:rsidR="00626D61" w:rsidRPr="0082311C" w:rsidRDefault="00626D61" w:rsidP="00626D61">
            <w:pPr>
              <w:jc w:val="both"/>
              <w:rPr>
                <w:rFonts w:ascii="Book Antiqua" w:hAnsi="Book Antiqua"/>
                <w:b/>
                <w:sz w:val="22"/>
                <w:szCs w:val="22"/>
              </w:rPr>
            </w:pPr>
            <w:r w:rsidRPr="0082311C">
              <w:rPr>
                <w:rFonts w:ascii="Book Antiqua" w:hAnsi="Book Antiqua"/>
                <w:b/>
                <w:sz w:val="22"/>
                <w:szCs w:val="22"/>
              </w:rPr>
              <w:t>Replacing ITB 31.1 with the following:</w:t>
            </w:r>
          </w:p>
          <w:p w14:paraId="0BB166AD" w14:textId="77777777" w:rsidR="00626D61" w:rsidRPr="0082311C" w:rsidRDefault="00626D61" w:rsidP="00626D61">
            <w:pPr>
              <w:jc w:val="both"/>
              <w:rPr>
                <w:rFonts w:ascii="Book Antiqua" w:hAnsi="Book Antiqua"/>
                <w:b/>
                <w:sz w:val="22"/>
                <w:szCs w:val="22"/>
              </w:rPr>
            </w:pPr>
          </w:p>
          <w:p w14:paraId="5AD1B7FB" w14:textId="74D82A8B" w:rsidR="00626D61" w:rsidRPr="0082311C" w:rsidRDefault="00626D61" w:rsidP="00626D61">
            <w:pPr>
              <w:ind w:right="162"/>
              <w:jc w:val="both"/>
              <w:rPr>
                <w:rFonts w:ascii="Book Antiqua" w:hAnsi="Book Antiqua" w:cs="Calibri"/>
                <w:sz w:val="22"/>
                <w:szCs w:val="22"/>
              </w:rPr>
            </w:pPr>
            <w:r w:rsidRPr="0082311C">
              <w:rPr>
                <w:rFonts w:ascii="Book Antiqua" w:hAnsi="Book Antiqua" w:cs="Calibri"/>
                <w:sz w:val="22"/>
                <w:szCs w:val="22"/>
              </w:rPr>
              <w:t>Employer will enter into rate contract with bidder(s) and the rate contract so entered shall be valid for a period of 02 (Two) years as mentioned below:</w:t>
            </w:r>
          </w:p>
          <w:p w14:paraId="04EAD020" w14:textId="3237BA68" w:rsidR="00626D61" w:rsidRPr="0082311C" w:rsidRDefault="00626D61" w:rsidP="00626D61">
            <w:pPr>
              <w:ind w:right="162"/>
              <w:jc w:val="both"/>
              <w:rPr>
                <w:rFonts w:ascii="Book Antiqua" w:hAnsi="Book Antiqua" w:cs="Calibri"/>
                <w:sz w:val="22"/>
                <w:szCs w:val="22"/>
              </w:rPr>
            </w:pPr>
          </w:p>
          <w:p w14:paraId="1EF6EE4B" w14:textId="022063CE" w:rsidR="00626D61" w:rsidRPr="0082311C" w:rsidRDefault="00626D61" w:rsidP="00626D61">
            <w:pPr>
              <w:ind w:right="162"/>
              <w:jc w:val="both"/>
              <w:rPr>
                <w:rFonts w:ascii="Book Antiqua" w:hAnsi="Book Antiqua" w:cs="Calibri"/>
                <w:sz w:val="22"/>
                <w:szCs w:val="22"/>
              </w:rPr>
            </w:pPr>
          </w:p>
          <w:p w14:paraId="6168A764" w14:textId="5060695D" w:rsidR="00626D61" w:rsidRPr="0082311C" w:rsidRDefault="00626D61" w:rsidP="00626D61">
            <w:pPr>
              <w:pStyle w:val="BodyText"/>
              <w:numPr>
                <w:ilvl w:val="0"/>
                <w:numId w:val="36"/>
              </w:numPr>
              <w:spacing w:after="0"/>
              <w:ind w:right="418"/>
              <w:jc w:val="both"/>
              <w:rPr>
                <w:rFonts w:ascii="Book Antiqua" w:hAnsi="Book Antiqua"/>
                <w:w w:val="105"/>
                <w:sz w:val="22"/>
                <w:szCs w:val="22"/>
              </w:rPr>
            </w:pPr>
            <w:r w:rsidRPr="0082311C">
              <w:rPr>
                <w:rFonts w:ascii="Book Antiqua" w:hAnsi="Book Antiqua"/>
                <w:w w:val="105"/>
                <w:sz w:val="22"/>
                <w:szCs w:val="22"/>
              </w:rPr>
              <w:t xml:space="preserve">If ‘N’ is the total no. of responsive bidders for subject package, N/2 bidders (if N is even) and (N+1)/2 (if N is odd) subject to a minimum of 03 (three) bidders, shall be selected and invited for empanelment and rate contract shall be executed between POWERGRID and aforementioned selected bidders as per b) below. If number of responsive bidders is less than three, all the responsive bidders shall be invited for empanelment. </w:t>
            </w:r>
          </w:p>
          <w:p w14:paraId="24E716BF" w14:textId="77777777" w:rsidR="00626D61" w:rsidRPr="0082311C" w:rsidRDefault="00626D61" w:rsidP="00626D61">
            <w:pPr>
              <w:pStyle w:val="BodyText"/>
              <w:spacing w:after="0"/>
              <w:ind w:left="1294" w:right="418"/>
              <w:jc w:val="both"/>
              <w:rPr>
                <w:rFonts w:ascii="Book Antiqua" w:hAnsi="Book Antiqua"/>
                <w:w w:val="105"/>
                <w:sz w:val="22"/>
                <w:szCs w:val="22"/>
              </w:rPr>
            </w:pPr>
          </w:p>
          <w:p w14:paraId="06EAA450" w14:textId="7DAD811C" w:rsidR="00626D61" w:rsidRPr="0082311C" w:rsidRDefault="00626D61" w:rsidP="00626D61">
            <w:pPr>
              <w:pStyle w:val="BodyText"/>
              <w:numPr>
                <w:ilvl w:val="0"/>
                <w:numId w:val="36"/>
              </w:numPr>
              <w:spacing w:after="0"/>
              <w:ind w:right="423"/>
              <w:jc w:val="both"/>
              <w:rPr>
                <w:rFonts w:ascii="Book Antiqua" w:hAnsi="Book Antiqua"/>
                <w:w w:val="105"/>
                <w:sz w:val="22"/>
                <w:szCs w:val="22"/>
              </w:rPr>
            </w:pPr>
            <w:r w:rsidRPr="0082311C">
              <w:rPr>
                <w:rFonts w:ascii="Book Antiqua" w:hAnsi="Book Antiqua"/>
                <w:w w:val="105"/>
                <w:sz w:val="22"/>
                <w:szCs w:val="22"/>
              </w:rPr>
              <w:t xml:space="preserve">The rates offered by selected responsive bidders based on above criteria shall be compared and the minimum of the item wise rates received shall be offered to the selected bidders as above for rate contract. The bidders, who submit their acceptance of the rates as mentioned above, shall be empanelled and rate contract shall be entered with them. </w:t>
            </w:r>
          </w:p>
          <w:p w14:paraId="7FEB3718" w14:textId="77777777" w:rsidR="00626D61" w:rsidRPr="0082311C" w:rsidRDefault="00626D61" w:rsidP="00626D61">
            <w:pPr>
              <w:pStyle w:val="BodyText"/>
              <w:spacing w:after="0"/>
              <w:ind w:left="1294" w:right="423"/>
              <w:jc w:val="both"/>
              <w:rPr>
                <w:rFonts w:ascii="Book Antiqua" w:hAnsi="Book Antiqua"/>
                <w:w w:val="105"/>
                <w:sz w:val="22"/>
                <w:szCs w:val="22"/>
              </w:rPr>
            </w:pPr>
          </w:p>
          <w:p w14:paraId="72AE43A3" w14:textId="035D1AB1" w:rsidR="00626D61" w:rsidRPr="0082311C" w:rsidRDefault="00626D61" w:rsidP="00626D61">
            <w:pPr>
              <w:pStyle w:val="BodyText"/>
              <w:spacing w:after="0"/>
              <w:ind w:left="1291" w:right="423" w:hanging="661"/>
              <w:jc w:val="both"/>
              <w:rPr>
                <w:rFonts w:ascii="Book Antiqua" w:hAnsi="Book Antiqua"/>
                <w:w w:val="105"/>
                <w:sz w:val="22"/>
                <w:szCs w:val="22"/>
              </w:rPr>
            </w:pPr>
            <w:r w:rsidRPr="0082311C">
              <w:rPr>
                <w:rFonts w:ascii="Book Antiqua" w:hAnsi="Book Antiqua"/>
                <w:w w:val="105"/>
                <w:sz w:val="22"/>
                <w:szCs w:val="22"/>
              </w:rPr>
              <w:lastRenderedPageBreak/>
              <w:tab/>
              <w:t>In case less than three (3) bidders agree to the rate in line with the above methodology, next evaluated bidders shall be offered for empanelment as per para above.</w:t>
            </w:r>
          </w:p>
          <w:p w14:paraId="2BDADAF9" w14:textId="77777777" w:rsidR="00626D61" w:rsidRPr="0082311C" w:rsidRDefault="00626D61" w:rsidP="00626D61">
            <w:pPr>
              <w:pStyle w:val="BodyText"/>
              <w:spacing w:after="0"/>
              <w:ind w:left="1291" w:right="423" w:hanging="661"/>
              <w:jc w:val="both"/>
              <w:rPr>
                <w:rFonts w:ascii="Book Antiqua" w:hAnsi="Book Antiqua"/>
                <w:w w:val="105"/>
                <w:sz w:val="22"/>
                <w:szCs w:val="22"/>
              </w:rPr>
            </w:pPr>
          </w:p>
          <w:p w14:paraId="2265B55C" w14:textId="2D2A12F3" w:rsidR="00626D61" w:rsidRPr="0082311C" w:rsidRDefault="00626D61" w:rsidP="00626D61">
            <w:pPr>
              <w:pStyle w:val="BodyText"/>
              <w:numPr>
                <w:ilvl w:val="0"/>
                <w:numId w:val="36"/>
              </w:numPr>
              <w:spacing w:after="0"/>
              <w:ind w:right="423"/>
              <w:jc w:val="both"/>
              <w:rPr>
                <w:rFonts w:ascii="Book Antiqua" w:hAnsi="Book Antiqua"/>
                <w:w w:val="105"/>
                <w:sz w:val="22"/>
                <w:szCs w:val="22"/>
              </w:rPr>
            </w:pPr>
            <w:r w:rsidRPr="0082311C">
              <w:rPr>
                <w:rFonts w:ascii="Book Antiqua" w:hAnsi="Book Antiqua"/>
                <w:w w:val="105"/>
                <w:sz w:val="22"/>
                <w:szCs w:val="22"/>
              </w:rPr>
              <w:t>After empanelment of agencies and finalization of rate contract as above, bidders shall be awarded work order as per the rate contract</w:t>
            </w:r>
            <w:r w:rsidRPr="0082311C">
              <w:rPr>
                <w:rFonts w:ascii="Book Antiqua" w:hAnsi="Book Antiqua" w:cs="Calibri"/>
                <w:sz w:val="22"/>
                <w:szCs w:val="22"/>
              </w:rPr>
              <w:t xml:space="preserve"> mentioning the quantity and delivery schedule. The sequence of ordering to contractor will be at the discretion of the Employer</w:t>
            </w:r>
            <w:r w:rsidRPr="0082311C">
              <w:rPr>
                <w:rFonts w:ascii="Book Antiqua" w:hAnsi="Book Antiqua"/>
                <w:w w:val="105"/>
                <w:sz w:val="22"/>
                <w:szCs w:val="22"/>
              </w:rPr>
              <w:t xml:space="preserve"> </w:t>
            </w:r>
          </w:p>
          <w:p w14:paraId="1665E082" w14:textId="77777777" w:rsidR="00626D61" w:rsidRPr="0082311C" w:rsidRDefault="00626D61" w:rsidP="00626D61">
            <w:pPr>
              <w:pStyle w:val="BodyText"/>
              <w:spacing w:after="0"/>
              <w:ind w:left="1291" w:right="423" w:hanging="661"/>
              <w:jc w:val="both"/>
              <w:rPr>
                <w:rFonts w:ascii="Book Antiqua" w:hAnsi="Book Antiqua"/>
                <w:w w:val="105"/>
                <w:sz w:val="22"/>
                <w:szCs w:val="22"/>
              </w:rPr>
            </w:pPr>
          </w:p>
          <w:p w14:paraId="751508C2" w14:textId="6C0585FA" w:rsidR="00626D61" w:rsidRPr="0082311C" w:rsidRDefault="00626D61" w:rsidP="00626D61">
            <w:pPr>
              <w:pStyle w:val="BodyText"/>
              <w:numPr>
                <w:ilvl w:val="0"/>
                <w:numId w:val="36"/>
              </w:numPr>
              <w:spacing w:after="0"/>
              <w:ind w:right="162"/>
              <w:jc w:val="both"/>
              <w:rPr>
                <w:rFonts w:ascii="Book Antiqua" w:hAnsi="Book Antiqua" w:cs="Calibri"/>
                <w:sz w:val="22"/>
                <w:szCs w:val="22"/>
              </w:rPr>
            </w:pPr>
            <w:r w:rsidRPr="0082311C">
              <w:rPr>
                <w:rFonts w:ascii="Book Antiqua" w:hAnsi="Book Antiqua"/>
                <w:w w:val="105"/>
                <w:sz w:val="22"/>
                <w:szCs w:val="22"/>
              </w:rPr>
              <w:t>In case finalization of rates based on above criteria is not possible, POWERGRID may make modification in above criteria for finalization of rate contract and the decision of POWERGRID shall be binding on all bidders. No representation from any bidder shall be entertained in this regard.</w:t>
            </w:r>
          </w:p>
          <w:p w14:paraId="50987FC8" w14:textId="77777777" w:rsidR="00626D61" w:rsidRPr="0082311C" w:rsidRDefault="00626D61" w:rsidP="00626D61">
            <w:pPr>
              <w:ind w:right="162"/>
              <w:jc w:val="both"/>
              <w:rPr>
                <w:rFonts w:ascii="Book Antiqua" w:eastAsia="Book Antiqua" w:hAnsi="Book Antiqua"/>
                <w:sz w:val="22"/>
                <w:szCs w:val="22"/>
              </w:rPr>
            </w:pPr>
          </w:p>
        </w:tc>
      </w:tr>
      <w:tr w:rsidR="00626D61" w:rsidRPr="0082311C" w14:paraId="28F3124A" w14:textId="77777777" w:rsidTr="00626D61">
        <w:tc>
          <w:tcPr>
            <w:tcW w:w="900" w:type="dxa"/>
          </w:tcPr>
          <w:p w14:paraId="5276D280"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337648AD" w14:textId="74AFD532" w:rsidR="00626D61" w:rsidRPr="0082311C" w:rsidRDefault="00626D61" w:rsidP="00626D61">
            <w:pPr>
              <w:rPr>
                <w:rFonts w:ascii="Book Antiqua" w:hAnsi="Book Antiqua"/>
                <w:sz w:val="22"/>
                <w:szCs w:val="22"/>
              </w:rPr>
            </w:pPr>
            <w:r w:rsidRPr="0082311C">
              <w:rPr>
                <w:rFonts w:ascii="Book Antiqua" w:hAnsi="Book Antiqua"/>
                <w:sz w:val="22"/>
                <w:szCs w:val="22"/>
              </w:rPr>
              <w:t>ITB 33.1</w:t>
            </w:r>
          </w:p>
        </w:tc>
        <w:tc>
          <w:tcPr>
            <w:tcW w:w="7200" w:type="dxa"/>
          </w:tcPr>
          <w:p w14:paraId="3A068004" w14:textId="6A0F097D" w:rsidR="00626D61" w:rsidRPr="0082311C" w:rsidRDefault="00626D61" w:rsidP="00626D61">
            <w:pPr>
              <w:pStyle w:val="Default"/>
              <w:jc w:val="both"/>
              <w:rPr>
                <w:rFonts w:eastAsia="Book Antiqua"/>
                <w:b/>
                <w:sz w:val="22"/>
                <w:szCs w:val="22"/>
              </w:rPr>
            </w:pPr>
            <w:r w:rsidRPr="0082311C">
              <w:rPr>
                <w:rFonts w:eastAsia="Book Antiqua"/>
                <w:b/>
                <w:sz w:val="22"/>
                <w:szCs w:val="22"/>
              </w:rPr>
              <w:t>Supplement ITB clause 33.1</w:t>
            </w:r>
          </w:p>
          <w:p w14:paraId="49CCB43D" w14:textId="77777777" w:rsidR="00626D61" w:rsidRPr="0082311C" w:rsidRDefault="00626D61" w:rsidP="00626D61">
            <w:pPr>
              <w:pStyle w:val="Default"/>
              <w:jc w:val="both"/>
              <w:rPr>
                <w:rFonts w:eastAsia="Book Antiqua"/>
                <w:sz w:val="22"/>
                <w:szCs w:val="22"/>
              </w:rPr>
            </w:pPr>
          </w:p>
          <w:p w14:paraId="5BCED5F5" w14:textId="41CC399D" w:rsidR="00626D61" w:rsidRPr="0082311C" w:rsidRDefault="00626D61" w:rsidP="00626D61">
            <w:pPr>
              <w:pStyle w:val="Default"/>
              <w:jc w:val="both"/>
              <w:rPr>
                <w:rFonts w:eastAsia="Book Antiqua"/>
                <w:sz w:val="22"/>
                <w:szCs w:val="22"/>
              </w:rPr>
            </w:pPr>
            <w:r w:rsidRPr="0082311C">
              <w:rPr>
                <w:rFonts w:eastAsia="Book Antiqua"/>
                <w:sz w:val="22"/>
                <w:szCs w:val="22"/>
              </w:rPr>
              <w:t>Work order will be issued based on the rate contract entered as per the requirement.</w:t>
            </w:r>
          </w:p>
        </w:tc>
      </w:tr>
      <w:tr w:rsidR="00626D61" w:rsidRPr="0082311C" w14:paraId="0A27BA45" w14:textId="77777777" w:rsidTr="00626D61">
        <w:tc>
          <w:tcPr>
            <w:tcW w:w="900" w:type="dxa"/>
          </w:tcPr>
          <w:p w14:paraId="672BA943"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11095971" w14:textId="3294D45D" w:rsidR="00626D61" w:rsidRPr="0082311C" w:rsidRDefault="00626D61" w:rsidP="00626D61">
            <w:pPr>
              <w:rPr>
                <w:rFonts w:ascii="Book Antiqua" w:hAnsi="Book Antiqua"/>
                <w:sz w:val="22"/>
                <w:szCs w:val="22"/>
              </w:rPr>
            </w:pPr>
            <w:r w:rsidRPr="0082311C">
              <w:rPr>
                <w:rFonts w:ascii="Book Antiqua" w:hAnsi="Book Antiqua"/>
                <w:sz w:val="22"/>
                <w:szCs w:val="22"/>
              </w:rPr>
              <w:t>ITB 35.1</w:t>
            </w:r>
          </w:p>
        </w:tc>
        <w:tc>
          <w:tcPr>
            <w:tcW w:w="7200" w:type="dxa"/>
          </w:tcPr>
          <w:p w14:paraId="40604268" w14:textId="1EA6B88F" w:rsidR="00626D61" w:rsidRPr="0082311C" w:rsidRDefault="00626D61" w:rsidP="00626D61">
            <w:pPr>
              <w:pStyle w:val="Default"/>
              <w:jc w:val="both"/>
              <w:rPr>
                <w:rFonts w:eastAsia="Book Antiqua"/>
                <w:b/>
                <w:sz w:val="22"/>
                <w:szCs w:val="22"/>
              </w:rPr>
            </w:pPr>
            <w:r w:rsidRPr="0082311C">
              <w:rPr>
                <w:rFonts w:eastAsia="Book Antiqua"/>
                <w:b/>
                <w:sz w:val="22"/>
                <w:szCs w:val="22"/>
              </w:rPr>
              <w:t>Replace ITB clause 35.1</w:t>
            </w:r>
          </w:p>
          <w:p w14:paraId="7D02FB85" w14:textId="767818A5" w:rsidR="00626D61" w:rsidRPr="0082311C" w:rsidRDefault="00626D61" w:rsidP="00626D61">
            <w:pPr>
              <w:pStyle w:val="Default"/>
              <w:jc w:val="both"/>
              <w:rPr>
                <w:rFonts w:eastAsia="Book Antiqua"/>
                <w:b/>
                <w:sz w:val="22"/>
                <w:szCs w:val="22"/>
              </w:rPr>
            </w:pPr>
          </w:p>
          <w:p w14:paraId="2EB8FF52" w14:textId="31E86BD5" w:rsidR="00626D61" w:rsidRPr="0082311C" w:rsidRDefault="00626D61" w:rsidP="00626D61">
            <w:pPr>
              <w:pStyle w:val="Default"/>
              <w:jc w:val="both"/>
              <w:rPr>
                <w:rFonts w:eastAsia="Book Antiqua"/>
                <w:b/>
                <w:sz w:val="22"/>
                <w:szCs w:val="22"/>
              </w:rPr>
            </w:pPr>
            <w:r w:rsidRPr="0082311C">
              <w:rPr>
                <w:rFonts w:cs="Times New Roman"/>
                <w:color w:val="auto"/>
                <w:sz w:val="22"/>
                <w:szCs w:val="22"/>
                <w:lang w:bidi="ar-SA"/>
              </w:rPr>
              <w:t>Within twenty-eight (28) days after receipt of the Notification of Award, the successful Bidder shall furnish the performance security for an amount of Rs. 4,66,029/- and in the form provided in Section VI, Sample Forms and Procedures, of the Bidding Documents. The performance security of a joint venture shall be in the name of joint venture.</w:t>
            </w:r>
          </w:p>
        </w:tc>
      </w:tr>
      <w:tr w:rsidR="00626D61" w:rsidRPr="0082311C" w14:paraId="308DFF72" w14:textId="77777777" w:rsidTr="00626D61">
        <w:tc>
          <w:tcPr>
            <w:tcW w:w="900" w:type="dxa"/>
          </w:tcPr>
          <w:p w14:paraId="4F4633F8" w14:textId="77777777" w:rsidR="00626D61" w:rsidRPr="0082311C" w:rsidRDefault="00626D61" w:rsidP="00626D61">
            <w:pPr>
              <w:numPr>
                <w:ilvl w:val="0"/>
                <w:numId w:val="1"/>
              </w:numPr>
              <w:jc w:val="both"/>
              <w:rPr>
                <w:rFonts w:ascii="Book Antiqua" w:hAnsi="Book Antiqua"/>
                <w:sz w:val="22"/>
                <w:szCs w:val="22"/>
              </w:rPr>
            </w:pPr>
          </w:p>
        </w:tc>
        <w:tc>
          <w:tcPr>
            <w:tcW w:w="1620" w:type="dxa"/>
          </w:tcPr>
          <w:p w14:paraId="534482C4" w14:textId="1FDDB52F" w:rsidR="00626D61" w:rsidRPr="0082311C" w:rsidRDefault="00626D61" w:rsidP="00626D61">
            <w:pPr>
              <w:rPr>
                <w:rFonts w:ascii="Book Antiqua" w:hAnsi="Book Antiqua"/>
                <w:sz w:val="22"/>
                <w:szCs w:val="22"/>
              </w:rPr>
            </w:pPr>
            <w:r w:rsidRPr="0082311C">
              <w:rPr>
                <w:rFonts w:ascii="Book Antiqua" w:hAnsi="Book Antiqua"/>
                <w:sz w:val="22"/>
                <w:szCs w:val="22"/>
              </w:rPr>
              <w:t>ITB 35.2</w:t>
            </w:r>
          </w:p>
        </w:tc>
        <w:tc>
          <w:tcPr>
            <w:tcW w:w="7200" w:type="dxa"/>
          </w:tcPr>
          <w:p w14:paraId="13402432" w14:textId="345B8050" w:rsidR="00626D61" w:rsidRPr="0082311C" w:rsidRDefault="00626D61" w:rsidP="00626D61">
            <w:pPr>
              <w:pStyle w:val="Default"/>
              <w:jc w:val="both"/>
              <w:rPr>
                <w:rFonts w:eastAsia="Book Antiqua"/>
                <w:b/>
                <w:sz w:val="22"/>
                <w:szCs w:val="22"/>
              </w:rPr>
            </w:pPr>
            <w:r w:rsidRPr="0082311C">
              <w:rPr>
                <w:rFonts w:eastAsia="Book Antiqua"/>
                <w:b/>
                <w:sz w:val="22"/>
                <w:szCs w:val="22"/>
              </w:rPr>
              <w:t>Replace ITB clause 35.2</w:t>
            </w:r>
          </w:p>
          <w:p w14:paraId="45429FB8" w14:textId="77777777" w:rsidR="00626D61" w:rsidRPr="0082311C" w:rsidRDefault="00626D61" w:rsidP="00626D61">
            <w:pPr>
              <w:pStyle w:val="Default"/>
              <w:jc w:val="both"/>
              <w:rPr>
                <w:rFonts w:eastAsia="Book Antiqua"/>
                <w:sz w:val="22"/>
                <w:szCs w:val="22"/>
              </w:rPr>
            </w:pPr>
          </w:p>
          <w:p w14:paraId="5D3FA82E" w14:textId="3280610C" w:rsidR="00626D61" w:rsidRPr="0082311C" w:rsidRDefault="00626D61" w:rsidP="00626D61">
            <w:pPr>
              <w:pStyle w:val="Default"/>
              <w:jc w:val="both"/>
              <w:rPr>
                <w:b/>
                <w:bCs/>
                <w:sz w:val="22"/>
                <w:szCs w:val="22"/>
              </w:rPr>
            </w:pPr>
            <w:r w:rsidRPr="0082311C">
              <w:rPr>
                <w:rFonts w:eastAsia="Book Antiqua"/>
                <w:sz w:val="22"/>
                <w:szCs w:val="22"/>
              </w:rPr>
              <w:t xml:space="preserve">Failure of the successful Bidder to comply with the requirements of ITB Clause 34 or Clause 35 shall constitute sufficient grounds for the annulment of the award and </w:t>
            </w:r>
            <w:r w:rsidRPr="0082311C">
              <w:rPr>
                <w:rFonts w:eastAsia="Book Antiqua"/>
                <w:b/>
                <w:sz w:val="22"/>
                <w:szCs w:val="22"/>
              </w:rPr>
              <w:t>bids submitted by Bidder for future packages will be considered non-responsive in</w:t>
            </w:r>
            <w:r w:rsidRPr="0082311C">
              <w:rPr>
                <w:rFonts w:eastAsia="Book Antiqua"/>
                <w:sz w:val="22"/>
                <w:szCs w:val="22"/>
              </w:rPr>
              <w:t xml:space="preserve"> line with ITB clause-13.6, in which event the Employer may make the award to the next lowest evaluated Bidder or call for new bids</w:t>
            </w:r>
          </w:p>
          <w:p w14:paraId="06597299" w14:textId="2CCF1007" w:rsidR="00626D61" w:rsidRPr="0082311C" w:rsidRDefault="00626D61" w:rsidP="00626D61">
            <w:pPr>
              <w:pStyle w:val="Default"/>
              <w:jc w:val="both"/>
              <w:rPr>
                <w:b/>
                <w:bCs/>
                <w:sz w:val="22"/>
                <w:szCs w:val="22"/>
              </w:rPr>
            </w:pPr>
          </w:p>
        </w:tc>
      </w:tr>
    </w:tbl>
    <w:p w14:paraId="36EEFA4F" w14:textId="77777777" w:rsidR="00035C94" w:rsidRPr="0082311C" w:rsidRDefault="00035C94" w:rsidP="00F83C1F">
      <w:pPr>
        <w:jc w:val="center"/>
        <w:rPr>
          <w:rFonts w:ascii="Book Antiqua" w:hAnsi="Book Antiqua"/>
          <w:b/>
          <w:bCs/>
          <w:sz w:val="22"/>
          <w:szCs w:val="22"/>
          <w:lang w:val="en-GB"/>
        </w:rPr>
      </w:pPr>
    </w:p>
    <w:p w14:paraId="36EEFA50" w14:textId="77777777" w:rsidR="00035C94" w:rsidRPr="0082311C" w:rsidRDefault="00035C94" w:rsidP="00F83C1F">
      <w:pPr>
        <w:jc w:val="center"/>
        <w:rPr>
          <w:rFonts w:ascii="Book Antiqua" w:hAnsi="Book Antiqua"/>
          <w:sz w:val="22"/>
          <w:szCs w:val="22"/>
        </w:rPr>
      </w:pPr>
      <w:r w:rsidRPr="0082311C">
        <w:rPr>
          <w:rFonts w:ascii="Book Antiqua" w:hAnsi="Book Antiqua"/>
          <w:b/>
          <w:bCs/>
          <w:sz w:val="22"/>
          <w:szCs w:val="22"/>
          <w:lang w:val="en-GB"/>
        </w:rPr>
        <w:t xml:space="preserve">----- </w:t>
      </w:r>
      <w:r w:rsidRPr="0082311C">
        <w:rPr>
          <w:rFonts w:ascii="Book Antiqua" w:hAnsi="Book Antiqua"/>
          <w:b/>
          <w:bCs/>
          <w:i/>
          <w:iCs/>
          <w:sz w:val="22"/>
          <w:szCs w:val="22"/>
          <w:lang w:val="en-GB"/>
        </w:rPr>
        <w:t>End of Se</w:t>
      </w:r>
      <w:bookmarkStart w:id="3" w:name="_GoBack"/>
      <w:bookmarkEnd w:id="3"/>
      <w:r w:rsidRPr="0082311C">
        <w:rPr>
          <w:rFonts w:ascii="Book Antiqua" w:hAnsi="Book Antiqua"/>
          <w:b/>
          <w:bCs/>
          <w:i/>
          <w:iCs/>
          <w:sz w:val="22"/>
          <w:szCs w:val="22"/>
          <w:lang w:val="en-GB"/>
        </w:rPr>
        <w:t xml:space="preserve">ction-III (BDS) </w:t>
      </w:r>
      <w:r w:rsidRPr="0082311C">
        <w:rPr>
          <w:rFonts w:ascii="Book Antiqua" w:hAnsi="Book Antiqua"/>
          <w:b/>
          <w:bCs/>
          <w:sz w:val="22"/>
          <w:szCs w:val="22"/>
          <w:lang w:val="en-GB"/>
        </w:rPr>
        <w:t>----</w:t>
      </w:r>
    </w:p>
    <w:sectPr w:rsidR="00035C94" w:rsidRPr="0082311C" w:rsidSect="00A903A3">
      <w:footerReference w:type="default" r:id="rId2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1BFF1" w14:textId="77777777" w:rsidR="002B6E39" w:rsidRDefault="002B6E39" w:rsidP="00AD1CD9">
      <w:r>
        <w:separator/>
      </w:r>
    </w:p>
  </w:endnote>
  <w:endnote w:type="continuationSeparator" w:id="0">
    <w:p w14:paraId="3FF7BC1F" w14:textId="77777777" w:rsidR="002B6E39" w:rsidRDefault="002B6E3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EFA55" w14:textId="6969C811" w:rsidR="005913B1" w:rsidRPr="00186642" w:rsidRDefault="005913B1"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E67429">
      <w:rPr>
        <w:b/>
        <w:bCs/>
        <w:noProof/>
        <w:sz w:val="20"/>
        <w:szCs w:val="20"/>
      </w:rPr>
      <w:t>9</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E2F76" w14:textId="77777777" w:rsidR="002B6E39" w:rsidRDefault="002B6E39" w:rsidP="00AD1CD9">
      <w:r>
        <w:separator/>
      </w:r>
    </w:p>
  </w:footnote>
  <w:footnote w:type="continuationSeparator" w:id="0">
    <w:p w14:paraId="04CC097C" w14:textId="77777777" w:rsidR="002B6E39" w:rsidRDefault="002B6E3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5BD4"/>
    <w:multiLevelType w:val="hybridMultilevel"/>
    <w:tmpl w:val="D9CCEE2C"/>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5" w15:restartNumberingAfterBreak="0">
    <w:nsid w:val="1DB60EFB"/>
    <w:multiLevelType w:val="hybridMultilevel"/>
    <w:tmpl w:val="BEA07AAC"/>
    <w:lvl w:ilvl="0" w:tplc="1F7C3A80">
      <w:start w:val="1"/>
      <w:numFmt w:val="lowerLetter"/>
      <w:lvlText w:val="%1)"/>
      <w:lvlJc w:val="left"/>
      <w:pPr>
        <w:ind w:left="1294" w:hanging="660"/>
      </w:pPr>
      <w:rPr>
        <w:rFonts w:hint="default"/>
        <w:w w:val="100"/>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6" w15:restartNumberingAfterBreak="0">
    <w:nsid w:val="5DFA1945"/>
    <w:multiLevelType w:val="multilevel"/>
    <w:tmpl w:val="49B638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8"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32"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abstractNum w:abstractNumId="36" w15:restartNumberingAfterBreak="0">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3"/>
  </w:num>
  <w:num w:numId="4">
    <w:abstractNumId w:val="2"/>
  </w:num>
  <w:num w:numId="5">
    <w:abstractNumId w:val="35"/>
  </w:num>
  <w:num w:numId="6">
    <w:abstractNumId w:val="18"/>
  </w:num>
  <w:num w:numId="7">
    <w:abstractNumId w:val="29"/>
  </w:num>
  <w:num w:numId="8">
    <w:abstractNumId w:val="32"/>
  </w:num>
  <w:num w:numId="9">
    <w:abstractNumId w:val="28"/>
  </w:num>
  <w:num w:numId="10">
    <w:abstractNumId w:val="20"/>
  </w:num>
  <w:num w:numId="11">
    <w:abstractNumId w:val="12"/>
  </w:num>
  <w:num w:numId="12">
    <w:abstractNumId w:val="30"/>
  </w:num>
  <w:num w:numId="13">
    <w:abstractNumId w:val="27"/>
  </w:num>
  <w:num w:numId="14">
    <w:abstractNumId w:val="1"/>
  </w:num>
  <w:num w:numId="15">
    <w:abstractNumId w:val="4"/>
  </w:num>
  <w:num w:numId="16">
    <w:abstractNumId w:val="13"/>
  </w:num>
  <w:num w:numId="17">
    <w:abstractNumId w:val="8"/>
  </w:num>
  <w:num w:numId="18">
    <w:abstractNumId w:val="33"/>
  </w:num>
  <w:num w:numId="19">
    <w:abstractNumId w:val="22"/>
  </w:num>
  <w:num w:numId="20">
    <w:abstractNumId w:val="10"/>
  </w:num>
  <w:num w:numId="21">
    <w:abstractNumId w:val="14"/>
  </w:num>
  <w:num w:numId="22">
    <w:abstractNumId w:val="17"/>
  </w:num>
  <w:num w:numId="23">
    <w:abstractNumId w:val="21"/>
  </w:num>
  <w:num w:numId="24">
    <w:abstractNumId w:val="15"/>
  </w:num>
  <w:num w:numId="25">
    <w:abstractNumId w:val="3"/>
  </w:num>
  <w:num w:numId="26">
    <w:abstractNumId w:val="7"/>
  </w:num>
  <w:num w:numId="27">
    <w:abstractNumId w:val="16"/>
  </w:num>
  <w:num w:numId="28">
    <w:abstractNumId w:val="11"/>
  </w:num>
  <w:num w:numId="29">
    <w:abstractNumId w:val="25"/>
  </w:num>
  <w:num w:numId="30">
    <w:abstractNumId w:val="9"/>
  </w:num>
  <w:num w:numId="31">
    <w:abstractNumId w:val="34"/>
  </w:num>
  <w:num w:numId="32">
    <w:abstractNumId w:val="6"/>
  </w:num>
  <w:num w:numId="33">
    <w:abstractNumId w:val="36"/>
  </w:num>
  <w:num w:numId="34">
    <w:abstractNumId w:val="0"/>
  </w:num>
  <w:num w:numId="35">
    <w:abstractNumId w:val="31"/>
  </w:num>
  <w:num w:numId="36">
    <w:abstractNumId w:val="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doNotTrackMoves/>
  <w:documentProtection w:formatting="1" w:enforcement="1" w:cryptProviderType="rsaAES" w:cryptAlgorithmClass="hash" w:cryptAlgorithmType="typeAny" w:cryptAlgorithmSid="14" w:cryptSpinCount="100000" w:hash="bbXgY26fiadKNMr2Hc/fQ2uw5RiQU0BvSGLprm14WvVHldk2OrsTrXqn/m6yGMozFN+XoZ3+Gnu+Zjl7NGo0dw==" w:salt="3g+5PqqBDt4WddJg3WL1Y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40C"/>
    <w:rsid w:val="00005BD2"/>
    <w:rsid w:val="0000738F"/>
    <w:rsid w:val="00012B22"/>
    <w:rsid w:val="00015159"/>
    <w:rsid w:val="00016A2F"/>
    <w:rsid w:val="00022F39"/>
    <w:rsid w:val="00023CF5"/>
    <w:rsid w:val="000242C9"/>
    <w:rsid w:val="00031622"/>
    <w:rsid w:val="00031FCF"/>
    <w:rsid w:val="0003267C"/>
    <w:rsid w:val="000327D3"/>
    <w:rsid w:val="00032F9A"/>
    <w:rsid w:val="000338D6"/>
    <w:rsid w:val="0003428B"/>
    <w:rsid w:val="00035C94"/>
    <w:rsid w:val="00036F98"/>
    <w:rsid w:val="00037679"/>
    <w:rsid w:val="000379BD"/>
    <w:rsid w:val="0004135C"/>
    <w:rsid w:val="00042557"/>
    <w:rsid w:val="0004435B"/>
    <w:rsid w:val="00045876"/>
    <w:rsid w:val="00045CF9"/>
    <w:rsid w:val="00051A3E"/>
    <w:rsid w:val="00054D56"/>
    <w:rsid w:val="00055824"/>
    <w:rsid w:val="00057097"/>
    <w:rsid w:val="00066E0D"/>
    <w:rsid w:val="00076A83"/>
    <w:rsid w:val="00082AF2"/>
    <w:rsid w:val="000872A9"/>
    <w:rsid w:val="00090227"/>
    <w:rsid w:val="00090FA8"/>
    <w:rsid w:val="000956D5"/>
    <w:rsid w:val="000A1E24"/>
    <w:rsid w:val="000A50EA"/>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51D"/>
    <w:rsid w:val="00105644"/>
    <w:rsid w:val="0010777E"/>
    <w:rsid w:val="00112B0F"/>
    <w:rsid w:val="00113512"/>
    <w:rsid w:val="0011373A"/>
    <w:rsid w:val="001173BF"/>
    <w:rsid w:val="001179B4"/>
    <w:rsid w:val="00123EA8"/>
    <w:rsid w:val="001247C3"/>
    <w:rsid w:val="00125686"/>
    <w:rsid w:val="00126F26"/>
    <w:rsid w:val="00127C3A"/>
    <w:rsid w:val="00130FC1"/>
    <w:rsid w:val="001314E7"/>
    <w:rsid w:val="0013294D"/>
    <w:rsid w:val="00135923"/>
    <w:rsid w:val="00136A7F"/>
    <w:rsid w:val="00141BF4"/>
    <w:rsid w:val="00142FE8"/>
    <w:rsid w:val="001438D3"/>
    <w:rsid w:val="00150729"/>
    <w:rsid w:val="0015239A"/>
    <w:rsid w:val="0015496A"/>
    <w:rsid w:val="001564C6"/>
    <w:rsid w:val="00160606"/>
    <w:rsid w:val="001636EB"/>
    <w:rsid w:val="00163921"/>
    <w:rsid w:val="0016629B"/>
    <w:rsid w:val="001663B1"/>
    <w:rsid w:val="001667BC"/>
    <w:rsid w:val="0017020D"/>
    <w:rsid w:val="0017214D"/>
    <w:rsid w:val="00180912"/>
    <w:rsid w:val="00180AF8"/>
    <w:rsid w:val="0018241C"/>
    <w:rsid w:val="00186642"/>
    <w:rsid w:val="00187688"/>
    <w:rsid w:val="00191C2D"/>
    <w:rsid w:val="001968AD"/>
    <w:rsid w:val="00196E09"/>
    <w:rsid w:val="001A0972"/>
    <w:rsid w:val="001A13F0"/>
    <w:rsid w:val="001A716B"/>
    <w:rsid w:val="001B2AAF"/>
    <w:rsid w:val="001B34CA"/>
    <w:rsid w:val="001B40D7"/>
    <w:rsid w:val="001B4739"/>
    <w:rsid w:val="001B6FDD"/>
    <w:rsid w:val="001B7498"/>
    <w:rsid w:val="001C02D4"/>
    <w:rsid w:val="001C1874"/>
    <w:rsid w:val="001C4331"/>
    <w:rsid w:val="001C5870"/>
    <w:rsid w:val="001C6C37"/>
    <w:rsid w:val="001D0DB0"/>
    <w:rsid w:val="001D2982"/>
    <w:rsid w:val="001D5345"/>
    <w:rsid w:val="001E2C86"/>
    <w:rsid w:val="001E3A88"/>
    <w:rsid w:val="001F2C58"/>
    <w:rsid w:val="001F4B51"/>
    <w:rsid w:val="001F4FC9"/>
    <w:rsid w:val="001F765F"/>
    <w:rsid w:val="00206D5E"/>
    <w:rsid w:val="00207D98"/>
    <w:rsid w:val="00212736"/>
    <w:rsid w:val="0021305A"/>
    <w:rsid w:val="002137E0"/>
    <w:rsid w:val="00215E1D"/>
    <w:rsid w:val="00217580"/>
    <w:rsid w:val="00220552"/>
    <w:rsid w:val="00223A3A"/>
    <w:rsid w:val="002258B9"/>
    <w:rsid w:val="002310DC"/>
    <w:rsid w:val="002363AF"/>
    <w:rsid w:val="00241906"/>
    <w:rsid w:val="00244481"/>
    <w:rsid w:val="00246728"/>
    <w:rsid w:val="00251714"/>
    <w:rsid w:val="00253F61"/>
    <w:rsid w:val="0025509D"/>
    <w:rsid w:val="00262AAB"/>
    <w:rsid w:val="00262FED"/>
    <w:rsid w:val="00263108"/>
    <w:rsid w:val="00263DF9"/>
    <w:rsid w:val="00265E9C"/>
    <w:rsid w:val="00266E45"/>
    <w:rsid w:val="00267D3C"/>
    <w:rsid w:val="00271058"/>
    <w:rsid w:val="0027621A"/>
    <w:rsid w:val="00277ED4"/>
    <w:rsid w:val="00280C14"/>
    <w:rsid w:val="00282271"/>
    <w:rsid w:val="00282882"/>
    <w:rsid w:val="0028555D"/>
    <w:rsid w:val="002874CB"/>
    <w:rsid w:val="00291B5E"/>
    <w:rsid w:val="00293B23"/>
    <w:rsid w:val="002945CD"/>
    <w:rsid w:val="002948D9"/>
    <w:rsid w:val="002A1905"/>
    <w:rsid w:val="002A2597"/>
    <w:rsid w:val="002A5716"/>
    <w:rsid w:val="002B07B1"/>
    <w:rsid w:val="002B681E"/>
    <w:rsid w:val="002B6E39"/>
    <w:rsid w:val="002C0665"/>
    <w:rsid w:val="002C218F"/>
    <w:rsid w:val="002C2775"/>
    <w:rsid w:val="002C2926"/>
    <w:rsid w:val="002C2DFE"/>
    <w:rsid w:val="002C4F6B"/>
    <w:rsid w:val="002C6A79"/>
    <w:rsid w:val="002D39AF"/>
    <w:rsid w:val="002D4B21"/>
    <w:rsid w:val="002D4C0B"/>
    <w:rsid w:val="002D73C2"/>
    <w:rsid w:val="002D797C"/>
    <w:rsid w:val="002E1CAF"/>
    <w:rsid w:val="002E27EE"/>
    <w:rsid w:val="002E4CB5"/>
    <w:rsid w:val="002E5472"/>
    <w:rsid w:val="002E6C52"/>
    <w:rsid w:val="002F0422"/>
    <w:rsid w:val="002F28D3"/>
    <w:rsid w:val="002F38B5"/>
    <w:rsid w:val="002F628C"/>
    <w:rsid w:val="002F6FC4"/>
    <w:rsid w:val="00302683"/>
    <w:rsid w:val="003044A9"/>
    <w:rsid w:val="00307914"/>
    <w:rsid w:val="0031006B"/>
    <w:rsid w:val="00310D30"/>
    <w:rsid w:val="00312834"/>
    <w:rsid w:val="00313559"/>
    <w:rsid w:val="0031384E"/>
    <w:rsid w:val="0031422E"/>
    <w:rsid w:val="00315A03"/>
    <w:rsid w:val="00316708"/>
    <w:rsid w:val="0031709B"/>
    <w:rsid w:val="00320BFF"/>
    <w:rsid w:val="00322584"/>
    <w:rsid w:val="003227A7"/>
    <w:rsid w:val="00326BFD"/>
    <w:rsid w:val="0033463D"/>
    <w:rsid w:val="00335CCA"/>
    <w:rsid w:val="00336FAE"/>
    <w:rsid w:val="00337284"/>
    <w:rsid w:val="003373D8"/>
    <w:rsid w:val="00337C2B"/>
    <w:rsid w:val="003406D0"/>
    <w:rsid w:val="00341EEE"/>
    <w:rsid w:val="00354057"/>
    <w:rsid w:val="0035429E"/>
    <w:rsid w:val="003560E9"/>
    <w:rsid w:val="00356764"/>
    <w:rsid w:val="003573F9"/>
    <w:rsid w:val="00360539"/>
    <w:rsid w:val="00360A0E"/>
    <w:rsid w:val="00361AED"/>
    <w:rsid w:val="00363793"/>
    <w:rsid w:val="00364797"/>
    <w:rsid w:val="0036667F"/>
    <w:rsid w:val="003667C6"/>
    <w:rsid w:val="003712C9"/>
    <w:rsid w:val="00371CF8"/>
    <w:rsid w:val="00371D87"/>
    <w:rsid w:val="00372553"/>
    <w:rsid w:val="0037260A"/>
    <w:rsid w:val="0037441C"/>
    <w:rsid w:val="00374EB2"/>
    <w:rsid w:val="00385805"/>
    <w:rsid w:val="003878DB"/>
    <w:rsid w:val="00387957"/>
    <w:rsid w:val="0039199B"/>
    <w:rsid w:val="00393B2C"/>
    <w:rsid w:val="00395531"/>
    <w:rsid w:val="00395752"/>
    <w:rsid w:val="00396265"/>
    <w:rsid w:val="003A5702"/>
    <w:rsid w:val="003A6973"/>
    <w:rsid w:val="003A72C0"/>
    <w:rsid w:val="003A77C2"/>
    <w:rsid w:val="003A7E65"/>
    <w:rsid w:val="003B159F"/>
    <w:rsid w:val="003B2450"/>
    <w:rsid w:val="003B4FC9"/>
    <w:rsid w:val="003B702C"/>
    <w:rsid w:val="003C68E4"/>
    <w:rsid w:val="003D73FE"/>
    <w:rsid w:val="003E4106"/>
    <w:rsid w:val="003E5D18"/>
    <w:rsid w:val="003E6117"/>
    <w:rsid w:val="003F17ED"/>
    <w:rsid w:val="003F2484"/>
    <w:rsid w:val="003F78C5"/>
    <w:rsid w:val="00400F2C"/>
    <w:rsid w:val="00402659"/>
    <w:rsid w:val="0040544A"/>
    <w:rsid w:val="00405825"/>
    <w:rsid w:val="004064E1"/>
    <w:rsid w:val="004072F7"/>
    <w:rsid w:val="00407D22"/>
    <w:rsid w:val="0041027D"/>
    <w:rsid w:val="00410392"/>
    <w:rsid w:val="0041437E"/>
    <w:rsid w:val="00417A06"/>
    <w:rsid w:val="00420898"/>
    <w:rsid w:val="004249A3"/>
    <w:rsid w:val="004265A2"/>
    <w:rsid w:val="00436F11"/>
    <w:rsid w:val="00437840"/>
    <w:rsid w:val="00437B05"/>
    <w:rsid w:val="00440009"/>
    <w:rsid w:val="00441D9A"/>
    <w:rsid w:val="00442A72"/>
    <w:rsid w:val="004433BE"/>
    <w:rsid w:val="00443D43"/>
    <w:rsid w:val="00445360"/>
    <w:rsid w:val="00445B3C"/>
    <w:rsid w:val="004550A8"/>
    <w:rsid w:val="00457215"/>
    <w:rsid w:val="00461C51"/>
    <w:rsid w:val="00461D85"/>
    <w:rsid w:val="0046274E"/>
    <w:rsid w:val="0046518C"/>
    <w:rsid w:val="004654E2"/>
    <w:rsid w:val="00465CD6"/>
    <w:rsid w:val="00465CF3"/>
    <w:rsid w:val="004674BB"/>
    <w:rsid w:val="00470C58"/>
    <w:rsid w:val="00471297"/>
    <w:rsid w:val="00471465"/>
    <w:rsid w:val="00474D70"/>
    <w:rsid w:val="00476E0C"/>
    <w:rsid w:val="0047747B"/>
    <w:rsid w:val="00477583"/>
    <w:rsid w:val="00480EB8"/>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725A"/>
    <w:rsid w:val="004D75C9"/>
    <w:rsid w:val="004E0A71"/>
    <w:rsid w:val="004E0CBB"/>
    <w:rsid w:val="004E1D35"/>
    <w:rsid w:val="004E3E98"/>
    <w:rsid w:val="004E58DD"/>
    <w:rsid w:val="004E5FF7"/>
    <w:rsid w:val="004E6D71"/>
    <w:rsid w:val="004F359C"/>
    <w:rsid w:val="004F43FC"/>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512"/>
    <w:rsid w:val="0052059E"/>
    <w:rsid w:val="00521E07"/>
    <w:rsid w:val="00521EEA"/>
    <w:rsid w:val="0052321F"/>
    <w:rsid w:val="00527444"/>
    <w:rsid w:val="005303D7"/>
    <w:rsid w:val="00531447"/>
    <w:rsid w:val="005323C8"/>
    <w:rsid w:val="00532FCD"/>
    <w:rsid w:val="00533D17"/>
    <w:rsid w:val="00535052"/>
    <w:rsid w:val="0053599F"/>
    <w:rsid w:val="005368B8"/>
    <w:rsid w:val="00537D12"/>
    <w:rsid w:val="005409E6"/>
    <w:rsid w:val="00541DBB"/>
    <w:rsid w:val="00545451"/>
    <w:rsid w:val="00545FAD"/>
    <w:rsid w:val="0054766C"/>
    <w:rsid w:val="005478E5"/>
    <w:rsid w:val="00551414"/>
    <w:rsid w:val="00553D9A"/>
    <w:rsid w:val="00553E59"/>
    <w:rsid w:val="005551CC"/>
    <w:rsid w:val="005553D5"/>
    <w:rsid w:val="0055569A"/>
    <w:rsid w:val="005569D2"/>
    <w:rsid w:val="005607C1"/>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3AE"/>
    <w:rsid w:val="00585459"/>
    <w:rsid w:val="005859D0"/>
    <w:rsid w:val="00586BED"/>
    <w:rsid w:val="005905B2"/>
    <w:rsid w:val="005913B1"/>
    <w:rsid w:val="0059171A"/>
    <w:rsid w:val="00591C19"/>
    <w:rsid w:val="00591E41"/>
    <w:rsid w:val="00592F57"/>
    <w:rsid w:val="00593549"/>
    <w:rsid w:val="00597134"/>
    <w:rsid w:val="005A6608"/>
    <w:rsid w:val="005B418E"/>
    <w:rsid w:val="005B6A37"/>
    <w:rsid w:val="005C0B07"/>
    <w:rsid w:val="005C227A"/>
    <w:rsid w:val="005C5E5E"/>
    <w:rsid w:val="005C6CE9"/>
    <w:rsid w:val="005C6FC8"/>
    <w:rsid w:val="005D0687"/>
    <w:rsid w:val="005D19E0"/>
    <w:rsid w:val="005D22DD"/>
    <w:rsid w:val="005D3DEE"/>
    <w:rsid w:val="005D4CA4"/>
    <w:rsid w:val="005D51ED"/>
    <w:rsid w:val="005D5979"/>
    <w:rsid w:val="005D72D7"/>
    <w:rsid w:val="005E17B3"/>
    <w:rsid w:val="005E22F7"/>
    <w:rsid w:val="005E255D"/>
    <w:rsid w:val="005E259D"/>
    <w:rsid w:val="005E292B"/>
    <w:rsid w:val="005E3CD0"/>
    <w:rsid w:val="005E544C"/>
    <w:rsid w:val="005F12DF"/>
    <w:rsid w:val="005F35B8"/>
    <w:rsid w:val="005F398F"/>
    <w:rsid w:val="005F4034"/>
    <w:rsid w:val="005F4D4C"/>
    <w:rsid w:val="005F7321"/>
    <w:rsid w:val="00604C04"/>
    <w:rsid w:val="00605B08"/>
    <w:rsid w:val="00607171"/>
    <w:rsid w:val="00607F81"/>
    <w:rsid w:val="0061243B"/>
    <w:rsid w:val="00614CF3"/>
    <w:rsid w:val="00616B75"/>
    <w:rsid w:val="00617109"/>
    <w:rsid w:val="00617151"/>
    <w:rsid w:val="00620CF4"/>
    <w:rsid w:val="006217CF"/>
    <w:rsid w:val="00624990"/>
    <w:rsid w:val="00626D61"/>
    <w:rsid w:val="0062737B"/>
    <w:rsid w:val="006277E4"/>
    <w:rsid w:val="0063238C"/>
    <w:rsid w:val="00634569"/>
    <w:rsid w:val="0063572E"/>
    <w:rsid w:val="00635758"/>
    <w:rsid w:val="006403A9"/>
    <w:rsid w:val="00641F7D"/>
    <w:rsid w:val="00651028"/>
    <w:rsid w:val="00651677"/>
    <w:rsid w:val="0065477B"/>
    <w:rsid w:val="006554A4"/>
    <w:rsid w:val="0066767A"/>
    <w:rsid w:val="00667EF3"/>
    <w:rsid w:val="0067264F"/>
    <w:rsid w:val="0067295C"/>
    <w:rsid w:val="00674E55"/>
    <w:rsid w:val="00676E17"/>
    <w:rsid w:val="00677555"/>
    <w:rsid w:val="00680409"/>
    <w:rsid w:val="006807E8"/>
    <w:rsid w:val="006815C9"/>
    <w:rsid w:val="00681E4B"/>
    <w:rsid w:val="00683CE5"/>
    <w:rsid w:val="00692575"/>
    <w:rsid w:val="006938C3"/>
    <w:rsid w:val="0069392D"/>
    <w:rsid w:val="00694337"/>
    <w:rsid w:val="006952C0"/>
    <w:rsid w:val="0069631E"/>
    <w:rsid w:val="00696690"/>
    <w:rsid w:val="0069781D"/>
    <w:rsid w:val="006A1AB6"/>
    <w:rsid w:val="006A4DAB"/>
    <w:rsid w:val="006A6AC6"/>
    <w:rsid w:val="006A7AC7"/>
    <w:rsid w:val="006B0FF4"/>
    <w:rsid w:val="006B11CA"/>
    <w:rsid w:val="006B2C7A"/>
    <w:rsid w:val="006C25A4"/>
    <w:rsid w:val="006C2ACB"/>
    <w:rsid w:val="006C5326"/>
    <w:rsid w:val="006C54F4"/>
    <w:rsid w:val="006D02C2"/>
    <w:rsid w:val="006D0C89"/>
    <w:rsid w:val="006D25C3"/>
    <w:rsid w:val="006D2EB2"/>
    <w:rsid w:val="006D6751"/>
    <w:rsid w:val="006E15A4"/>
    <w:rsid w:val="006E25D8"/>
    <w:rsid w:val="006E2FDB"/>
    <w:rsid w:val="006E3F44"/>
    <w:rsid w:val="006E6AAC"/>
    <w:rsid w:val="006E78A6"/>
    <w:rsid w:val="006F0B14"/>
    <w:rsid w:val="006F0C27"/>
    <w:rsid w:val="006F18F4"/>
    <w:rsid w:val="006F2601"/>
    <w:rsid w:val="00703D14"/>
    <w:rsid w:val="00706DCF"/>
    <w:rsid w:val="00710404"/>
    <w:rsid w:val="007114F5"/>
    <w:rsid w:val="0071517C"/>
    <w:rsid w:val="0071776A"/>
    <w:rsid w:val="00721849"/>
    <w:rsid w:val="0072220B"/>
    <w:rsid w:val="00725D9C"/>
    <w:rsid w:val="0073010E"/>
    <w:rsid w:val="00732577"/>
    <w:rsid w:val="007341EF"/>
    <w:rsid w:val="007356DF"/>
    <w:rsid w:val="00742F53"/>
    <w:rsid w:val="00743CBF"/>
    <w:rsid w:val="00745DA4"/>
    <w:rsid w:val="00747E4E"/>
    <w:rsid w:val="007515EF"/>
    <w:rsid w:val="00752893"/>
    <w:rsid w:val="0075435A"/>
    <w:rsid w:val="007550DA"/>
    <w:rsid w:val="007569E6"/>
    <w:rsid w:val="00757834"/>
    <w:rsid w:val="00757C3D"/>
    <w:rsid w:val="007605B3"/>
    <w:rsid w:val="00761227"/>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876E9"/>
    <w:rsid w:val="007914D7"/>
    <w:rsid w:val="00792E1E"/>
    <w:rsid w:val="00793688"/>
    <w:rsid w:val="007967BB"/>
    <w:rsid w:val="007974CC"/>
    <w:rsid w:val="007A02BB"/>
    <w:rsid w:val="007A0362"/>
    <w:rsid w:val="007A0BF7"/>
    <w:rsid w:val="007A3568"/>
    <w:rsid w:val="007A50CA"/>
    <w:rsid w:val="007A5B65"/>
    <w:rsid w:val="007A6309"/>
    <w:rsid w:val="007A689E"/>
    <w:rsid w:val="007B1567"/>
    <w:rsid w:val="007B1837"/>
    <w:rsid w:val="007B2FB3"/>
    <w:rsid w:val="007B3700"/>
    <w:rsid w:val="007B5889"/>
    <w:rsid w:val="007B5E1D"/>
    <w:rsid w:val="007C28E7"/>
    <w:rsid w:val="007C2C2E"/>
    <w:rsid w:val="007C3379"/>
    <w:rsid w:val="007C390C"/>
    <w:rsid w:val="007C71E1"/>
    <w:rsid w:val="007C7327"/>
    <w:rsid w:val="007D0AD4"/>
    <w:rsid w:val="007D3694"/>
    <w:rsid w:val="007D43A4"/>
    <w:rsid w:val="007E3A9B"/>
    <w:rsid w:val="007E4D73"/>
    <w:rsid w:val="007E70C2"/>
    <w:rsid w:val="007F1215"/>
    <w:rsid w:val="007F3759"/>
    <w:rsid w:val="007F3875"/>
    <w:rsid w:val="007F75FF"/>
    <w:rsid w:val="00803AA1"/>
    <w:rsid w:val="008054A2"/>
    <w:rsid w:val="0080716D"/>
    <w:rsid w:val="0081108A"/>
    <w:rsid w:val="00814984"/>
    <w:rsid w:val="0081612A"/>
    <w:rsid w:val="00816C53"/>
    <w:rsid w:val="0082311C"/>
    <w:rsid w:val="00830017"/>
    <w:rsid w:val="00830D11"/>
    <w:rsid w:val="0083183B"/>
    <w:rsid w:val="00833BE8"/>
    <w:rsid w:val="0083420F"/>
    <w:rsid w:val="00836551"/>
    <w:rsid w:val="008439EA"/>
    <w:rsid w:val="0084431E"/>
    <w:rsid w:val="00845D25"/>
    <w:rsid w:val="00845E86"/>
    <w:rsid w:val="00847AA2"/>
    <w:rsid w:val="00852861"/>
    <w:rsid w:val="00857B16"/>
    <w:rsid w:val="00863B87"/>
    <w:rsid w:val="008644BA"/>
    <w:rsid w:val="00866B2B"/>
    <w:rsid w:val="00870BDD"/>
    <w:rsid w:val="00872EB5"/>
    <w:rsid w:val="008750AB"/>
    <w:rsid w:val="00876474"/>
    <w:rsid w:val="008767B8"/>
    <w:rsid w:val="00882272"/>
    <w:rsid w:val="00885C89"/>
    <w:rsid w:val="00890202"/>
    <w:rsid w:val="008902DE"/>
    <w:rsid w:val="00890B05"/>
    <w:rsid w:val="00890BD2"/>
    <w:rsid w:val="00890F6E"/>
    <w:rsid w:val="00891487"/>
    <w:rsid w:val="0089163D"/>
    <w:rsid w:val="00895D0C"/>
    <w:rsid w:val="00896039"/>
    <w:rsid w:val="008A4E43"/>
    <w:rsid w:val="008A5657"/>
    <w:rsid w:val="008A6FEB"/>
    <w:rsid w:val="008A7E67"/>
    <w:rsid w:val="008B09FE"/>
    <w:rsid w:val="008B634A"/>
    <w:rsid w:val="008B6698"/>
    <w:rsid w:val="008C3711"/>
    <w:rsid w:val="008C6718"/>
    <w:rsid w:val="008C7605"/>
    <w:rsid w:val="008C7C3C"/>
    <w:rsid w:val="008C7FF2"/>
    <w:rsid w:val="008D0E8E"/>
    <w:rsid w:val="008D21C0"/>
    <w:rsid w:val="008D301C"/>
    <w:rsid w:val="008D5A0E"/>
    <w:rsid w:val="008E3888"/>
    <w:rsid w:val="008E4B0E"/>
    <w:rsid w:val="008F06D9"/>
    <w:rsid w:val="008F1E0E"/>
    <w:rsid w:val="008F1FA6"/>
    <w:rsid w:val="008F4933"/>
    <w:rsid w:val="008F5115"/>
    <w:rsid w:val="009019CF"/>
    <w:rsid w:val="009024E5"/>
    <w:rsid w:val="009029CC"/>
    <w:rsid w:val="00903F47"/>
    <w:rsid w:val="00905140"/>
    <w:rsid w:val="0090552F"/>
    <w:rsid w:val="00907B80"/>
    <w:rsid w:val="009110EB"/>
    <w:rsid w:val="0091161D"/>
    <w:rsid w:val="009143F9"/>
    <w:rsid w:val="009152E1"/>
    <w:rsid w:val="009156A5"/>
    <w:rsid w:val="00917031"/>
    <w:rsid w:val="00917B23"/>
    <w:rsid w:val="00922D6B"/>
    <w:rsid w:val="0092392D"/>
    <w:rsid w:val="00927218"/>
    <w:rsid w:val="00931394"/>
    <w:rsid w:val="009313A9"/>
    <w:rsid w:val="00932B01"/>
    <w:rsid w:val="00933E09"/>
    <w:rsid w:val="009375DF"/>
    <w:rsid w:val="009407A6"/>
    <w:rsid w:val="0094242C"/>
    <w:rsid w:val="00942AD7"/>
    <w:rsid w:val="0094337B"/>
    <w:rsid w:val="009450B8"/>
    <w:rsid w:val="00945C43"/>
    <w:rsid w:val="00947DD4"/>
    <w:rsid w:val="00951B35"/>
    <w:rsid w:val="00953D32"/>
    <w:rsid w:val="00954289"/>
    <w:rsid w:val="00954638"/>
    <w:rsid w:val="00956753"/>
    <w:rsid w:val="0095741D"/>
    <w:rsid w:val="00960697"/>
    <w:rsid w:val="00962368"/>
    <w:rsid w:val="00962AA6"/>
    <w:rsid w:val="00965A69"/>
    <w:rsid w:val="00965DDA"/>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877"/>
    <w:rsid w:val="00992C71"/>
    <w:rsid w:val="009946AC"/>
    <w:rsid w:val="009A0F7F"/>
    <w:rsid w:val="009A1712"/>
    <w:rsid w:val="009A283D"/>
    <w:rsid w:val="009A2A39"/>
    <w:rsid w:val="009A4963"/>
    <w:rsid w:val="009A7D67"/>
    <w:rsid w:val="009C070B"/>
    <w:rsid w:val="009C1344"/>
    <w:rsid w:val="009C4355"/>
    <w:rsid w:val="009C4614"/>
    <w:rsid w:val="009D0EC5"/>
    <w:rsid w:val="009D24F1"/>
    <w:rsid w:val="009D269D"/>
    <w:rsid w:val="009D5E4F"/>
    <w:rsid w:val="009E1427"/>
    <w:rsid w:val="009E2FBA"/>
    <w:rsid w:val="009E31EB"/>
    <w:rsid w:val="009E3D22"/>
    <w:rsid w:val="009E4C20"/>
    <w:rsid w:val="009E59FD"/>
    <w:rsid w:val="009F0A68"/>
    <w:rsid w:val="009F5112"/>
    <w:rsid w:val="00A00208"/>
    <w:rsid w:val="00A0245B"/>
    <w:rsid w:val="00A04332"/>
    <w:rsid w:val="00A0433F"/>
    <w:rsid w:val="00A074F6"/>
    <w:rsid w:val="00A07AC5"/>
    <w:rsid w:val="00A1266F"/>
    <w:rsid w:val="00A155DE"/>
    <w:rsid w:val="00A1792C"/>
    <w:rsid w:val="00A223BE"/>
    <w:rsid w:val="00A2271F"/>
    <w:rsid w:val="00A23CEA"/>
    <w:rsid w:val="00A25705"/>
    <w:rsid w:val="00A27CD1"/>
    <w:rsid w:val="00A27F46"/>
    <w:rsid w:val="00A30302"/>
    <w:rsid w:val="00A32068"/>
    <w:rsid w:val="00A331F3"/>
    <w:rsid w:val="00A3761C"/>
    <w:rsid w:val="00A429CD"/>
    <w:rsid w:val="00A45903"/>
    <w:rsid w:val="00A475AA"/>
    <w:rsid w:val="00A47F8E"/>
    <w:rsid w:val="00A50FA3"/>
    <w:rsid w:val="00A51200"/>
    <w:rsid w:val="00A524A0"/>
    <w:rsid w:val="00A54424"/>
    <w:rsid w:val="00A54618"/>
    <w:rsid w:val="00A54A71"/>
    <w:rsid w:val="00A61176"/>
    <w:rsid w:val="00A61A6B"/>
    <w:rsid w:val="00A623E8"/>
    <w:rsid w:val="00A6330B"/>
    <w:rsid w:val="00A64896"/>
    <w:rsid w:val="00A66641"/>
    <w:rsid w:val="00A70796"/>
    <w:rsid w:val="00A72956"/>
    <w:rsid w:val="00A732F6"/>
    <w:rsid w:val="00A73F9A"/>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396A"/>
    <w:rsid w:val="00AA6AC4"/>
    <w:rsid w:val="00AA6DEB"/>
    <w:rsid w:val="00AB1082"/>
    <w:rsid w:val="00AB12C2"/>
    <w:rsid w:val="00AB139F"/>
    <w:rsid w:val="00AB15FC"/>
    <w:rsid w:val="00AB2EF0"/>
    <w:rsid w:val="00AB5B6D"/>
    <w:rsid w:val="00AB72B1"/>
    <w:rsid w:val="00AC164C"/>
    <w:rsid w:val="00AC2990"/>
    <w:rsid w:val="00AC337E"/>
    <w:rsid w:val="00AC4661"/>
    <w:rsid w:val="00AC4AB3"/>
    <w:rsid w:val="00AC4BEC"/>
    <w:rsid w:val="00AC5453"/>
    <w:rsid w:val="00AC7146"/>
    <w:rsid w:val="00AC715F"/>
    <w:rsid w:val="00AD0996"/>
    <w:rsid w:val="00AD0B4A"/>
    <w:rsid w:val="00AD1CD9"/>
    <w:rsid w:val="00AD277A"/>
    <w:rsid w:val="00AD685F"/>
    <w:rsid w:val="00AD6861"/>
    <w:rsid w:val="00AD6D34"/>
    <w:rsid w:val="00AE0B7D"/>
    <w:rsid w:val="00AE10BE"/>
    <w:rsid w:val="00AE1BAC"/>
    <w:rsid w:val="00AE3009"/>
    <w:rsid w:val="00AE4519"/>
    <w:rsid w:val="00AE7416"/>
    <w:rsid w:val="00AF2868"/>
    <w:rsid w:val="00AF6176"/>
    <w:rsid w:val="00AF6890"/>
    <w:rsid w:val="00AF75FF"/>
    <w:rsid w:val="00B00A11"/>
    <w:rsid w:val="00B042E7"/>
    <w:rsid w:val="00B05636"/>
    <w:rsid w:val="00B1507A"/>
    <w:rsid w:val="00B15CB8"/>
    <w:rsid w:val="00B22403"/>
    <w:rsid w:val="00B254B6"/>
    <w:rsid w:val="00B273CA"/>
    <w:rsid w:val="00B278A2"/>
    <w:rsid w:val="00B32E72"/>
    <w:rsid w:val="00B33417"/>
    <w:rsid w:val="00B33AF0"/>
    <w:rsid w:val="00B33DD0"/>
    <w:rsid w:val="00B35677"/>
    <w:rsid w:val="00B36365"/>
    <w:rsid w:val="00B3733E"/>
    <w:rsid w:val="00B440E4"/>
    <w:rsid w:val="00B5010B"/>
    <w:rsid w:val="00B50871"/>
    <w:rsid w:val="00B52289"/>
    <w:rsid w:val="00B52972"/>
    <w:rsid w:val="00B53898"/>
    <w:rsid w:val="00B53A5A"/>
    <w:rsid w:val="00B5623A"/>
    <w:rsid w:val="00B61AE1"/>
    <w:rsid w:val="00B6213F"/>
    <w:rsid w:val="00B633C7"/>
    <w:rsid w:val="00B63625"/>
    <w:rsid w:val="00B737DD"/>
    <w:rsid w:val="00B7399E"/>
    <w:rsid w:val="00B77D1F"/>
    <w:rsid w:val="00B849C4"/>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D53"/>
    <w:rsid w:val="00BB5E45"/>
    <w:rsid w:val="00BC0984"/>
    <w:rsid w:val="00BC2960"/>
    <w:rsid w:val="00BD2937"/>
    <w:rsid w:val="00BD60D0"/>
    <w:rsid w:val="00BE0562"/>
    <w:rsid w:val="00BE15E9"/>
    <w:rsid w:val="00BE2F7A"/>
    <w:rsid w:val="00BF056C"/>
    <w:rsid w:val="00BF2928"/>
    <w:rsid w:val="00BF3CD3"/>
    <w:rsid w:val="00BF7592"/>
    <w:rsid w:val="00BF769F"/>
    <w:rsid w:val="00BF7958"/>
    <w:rsid w:val="00C05B07"/>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40AE1"/>
    <w:rsid w:val="00C41295"/>
    <w:rsid w:val="00C50D7B"/>
    <w:rsid w:val="00C50F8B"/>
    <w:rsid w:val="00C534BC"/>
    <w:rsid w:val="00C54DDF"/>
    <w:rsid w:val="00C5755A"/>
    <w:rsid w:val="00C614E1"/>
    <w:rsid w:val="00C62BB0"/>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F2F"/>
    <w:rsid w:val="00C87741"/>
    <w:rsid w:val="00C87F24"/>
    <w:rsid w:val="00C91C72"/>
    <w:rsid w:val="00C92D72"/>
    <w:rsid w:val="00CA01DE"/>
    <w:rsid w:val="00CA0759"/>
    <w:rsid w:val="00CA2463"/>
    <w:rsid w:val="00CA6223"/>
    <w:rsid w:val="00CB1B56"/>
    <w:rsid w:val="00CB3F4E"/>
    <w:rsid w:val="00CB5231"/>
    <w:rsid w:val="00CB647D"/>
    <w:rsid w:val="00CC37CC"/>
    <w:rsid w:val="00CC3E2D"/>
    <w:rsid w:val="00CC4698"/>
    <w:rsid w:val="00CC520D"/>
    <w:rsid w:val="00CC631F"/>
    <w:rsid w:val="00CD0FA0"/>
    <w:rsid w:val="00CD4C50"/>
    <w:rsid w:val="00CD7860"/>
    <w:rsid w:val="00CE6F67"/>
    <w:rsid w:val="00CE7553"/>
    <w:rsid w:val="00CF2897"/>
    <w:rsid w:val="00CF5A1C"/>
    <w:rsid w:val="00CF658C"/>
    <w:rsid w:val="00D00967"/>
    <w:rsid w:val="00D03A9B"/>
    <w:rsid w:val="00D05668"/>
    <w:rsid w:val="00D11A3A"/>
    <w:rsid w:val="00D17669"/>
    <w:rsid w:val="00D221DA"/>
    <w:rsid w:val="00D24A53"/>
    <w:rsid w:val="00D25FD9"/>
    <w:rsid w:val="00D2698B"/>
    <w:rsid w:val="00D32571"/>
    <w:rsid w:val="00D325A9"/>
    <w:rsid w:val="00D33298"/>
    <w:rsid w:val="00D34D01"/>
    <w:rsid w:val="00D3518A"/>
    <w:rsid w:val="00D36034"/>
    <w:rsid w:val="00D36E4B"/>
    <w:rsid w:val="00D371BB"/>
    <w:rsid w:val="00D401EA"/>
    <w:rsid w:val="00D43A99"/>
    <w:rsid w:val="00D44CB5"/>
    <w:rsid w:val="00D46448"/>
    <w:rsid w:val="00D50A4F"/>
    <w:rsid w:val="00D53C60"/>
    <w:rsid w:val="00D61B9C"/>
    <w:rsid w:val="00D628B2"/>
    <w:rsid w:val="00D62F31"/>
    <w:rsid w:val="00D6780A"/>
    <w:rsid w:val="00D718D2"/>
    <w:rsid w:val="00D71EC9"/>
    <w:rsid w:val="00D741A4"/>
    <w:rsid w:val="00D7467E"/>
    <w:rsid w:val="00D769C9"/>
    <w:rsid w:val="00D76C6E"/>
    <w:rsid w:val="00D805FD"/>
    <w:rsid w:val="00D81D66"/>
    <w:rsid w:val="00D8207E"/>
    <w:rsid w:val="00D849F8"/>
    <w:rsid w:val="00D8696F"/>
    <w:rsid w:val="00D91ED3"/>
    <w:rsid w:val="00D926ED"/>
    <w:rsid w:val="00D931C6"/>
    <w:rsid w:val="00D94C37"/>
    <w:rsid w:val="00D95E5D"/>
    <w:rsid w:val="00D965ED"/>
    <w:rsid w:val="00D97567"/>
    <w:rsid w:val="00DA0F0D"/>
    <w:rsid w:val="00DA36E4"/>
    <w:rsid w:val="00DA4517"/>
    <w:rsid w:val="00DA466D"/>
    <w:rsid w:val="00DA4954"/>
    <w:rsid w:val="00DA5A95"/>
    <w:rsid w:val="00DA70FB"/>
    <w:rsid w:val="00DA7F03"/>
    <w:rsid w:val="00DC26A9"/>
    <w:rsid w:val="00DC2CA4"/>
    <w:rsid w:val="00DC5EA5"/>
    <w:rsid w:val="00DC63F7"/>
    <w:rsid w:val="00DC7EC5"/>
    <w:rsid w:val="00DD285B"/>
    <w:rsid w:val="00DD3B04"/>
    <w:rsid w:val="00DD764C"/>
    <w:rsid w:val="00DE0955"/>
    <w:rsid w:val="00DE0EA7"/>
    <w:rsid w:val="00DE0FFA"/>
    <w:rsid w:val="00DE3010"/>
    <w:rsid w:val="00DE654C"/>
    <w:rsid w:val="00DF0EF7"/>
    <w:rsid w:val="00DF3E61"/>
    <w:rsid w:val="00DF54C2"/>
    <w:rsid w:val="00E00CA1"/>
    <w:rsid w:val="00E013A2"/>
    <w:rsid w:val="00E01C5B"/>
    <w:rsid w:val="00E136DF"/>
    <w:rsid w:val="00E20707"/>
    <w:rsid w:val="00E20720"/>
    <w:rsid w:val="00E20AA8"/>
    <w:rsid w:val="00E213BC"/>
    <w:rsid w:val="00E24258"/>
    <w:rsid w:val="00E300B8"/>
    <w:rsid w:val="00E306F0"/>
    <w:rsid w:val="00E30F23"/>
    <w:rsid w:val="00E32564"/>
    <w:rsid w:val="00E325C3"/>
    <w:rsid w:val="00E32AD4"/>
    <w:rsid w:val="00E343E4"/>
    <w:rsid w:val="00E36501"/>
    <w:rsid w:val="00E525E9"/>
    <w:rsid w:val="00E55619"/>
    <w:rsid w:val="00E6136E"/>
    <w:rsid w:val="00E62F48"/>
    <w:rsid w:val="00E634E5"/>
    <w:rsid w:val="00E64B6D"/>
    <w:rsid w:val="00E65CA1"/>
    <w:rsid w:val="00E66E11"/>
    <w:rsid w:val="00E67429"/>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27A4"/>
    <w:rsid w:val="00EB5B2F"/>
    <w:rsid w:val="00EB7639"/>
    <w:rsid w:val="00EC0CC4"/>
    <w:rsid w:val="00EC2E3B"/>
    <w:rsid w:val="00EC60EE"/>
    <w:rsid w:val="00ED3502"/>
    <w:rsid w:val="00ED3CD4"/>
    <w:rsid w:val="00ED3E14"/>
    <w:rsid w:val="00ED4EFD"/>
    <w:rsid w:val="00ED6624"/>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34F"/>
    <w:rsid w:val="00EF6BD9"/>
    <w:rsid w:val="00F02ED7"/>
    <w:rsid w:val="00F04E41"/>
    <w:rsid w:val="00F04ED7"/>
    <w:rsid w:val="00F101C1"/>
    <w:rsid w:val="00F12DA8"/>
    <w:rsid w:val="00F12F48"/>
    <w:rsid w:val="00F13919"/>
    <w:rsid w:val="00F145A0"/>
    <w:rsid w:val="00F15736"/>
    <w:rsid w:val="00F15964"/>
    <w:rsid w:val="00F21D98"/>
    <w:rsid w:val="00F226DB"/>
    <w:rsid w:val="00F260AD"/>
    <w:rsid w:val="00F26C99"/>
    <w:rsid w:val="00F2738D"/>
    <w:rsid w:val="00F278D7"/>
    <w:rsid w:val="00F351F1"/>
    <w:rsid w:val="00F37CD1"/>
    <w:rsid w:val="00F420F4"/>
    <w:rsid w:val="00F43568"/>
    <w:rsid w:val="00F443D4"/>
    <w:rsid w:val="00F5028C"/>
    <w:rsid w:val="00F5265B"/>
    <w:rsid w:val="00F55D10"/>
    <w:rsid w:val="00F65096"/>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36EEF804"/>
  <w15:docId w15:val="{4840037C-80AD-4A7D-B48F-3AC17267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1C"/>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ListParagraphChar">
    <w:name w:val="List Paragraph Char"/>
    <w:link w:val="ListParagraph"/>
    <w:uiPriority w:val="34"/>
    <w:locked/>
    <w:rsid w:val="00EF334F"/>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28555D"/>
    <w:pPr>
      <w:spacing w:after="120"/>
    </w:pPr>
  </w:style>
  <w:style w:type="character" w:customStyle="1" w:styleId="BodyTextChar">
    <w:name w:val="Body Text Char"/>
    <w:basedOn w:val="DefaultParagraphFont"/>
    <w:link w:val="BodyText"/>
    <w:uiPriority w:val="99"/>
    <w:rsid w:val="0028555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hraniraj@powergrid.in" TargetMode="External"/><Relationship Id="rId13" Type="http://schemas.openxmlformats.org/officeDocument/2006/relationships/hyperlink" Target="http://www.powergridindia.com" TargetMode="External"/><Relationship Id="rId18" Type="http://schemas.openxmlformats.org/officeDocument/2006/relationships/hyperlink" Target="mailto:asinha@powergrid.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mishraniraj@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m.safiull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m.safiulla@powergrid.in" TargetMode="External"/><Relationship Id="rId5" Type="http://schemas.openxmlformats.org/officeDocument/2006/relationships/webSettings" Target="webSettings.xml"/><Relationship Id="rId15" Type="http://schemas.openxmlformats.org/officeDocument/2006/relationships/hyperlink" Target="mailto:asinha@powergrid.in" TargetMode="External"/><Relationship Id="rId23" Type="http://schemas.openxmlformats.org/officeDocument/2006/relationships/theme" Target="theme/theme1.xml"/><Relationship Id="rId10" Type="http://schemas.openxmlformats.org/officeDocument/2006/relationships/hyperlink" Target="mailto:mishraniraj@powergrid.in" TargetMode="External"/><Relationship Id="rId19" Type="http://schemas.openxmlformats.org/officeDocument/2006/relationships/hyperlink" Target="mailto:mishraniraj@powergrid.in" TargetMode="External"/><Relationship Id="rId4" Type="http://schemas.openxmlformats.org/officeDocument/2006/relationships/settings" Target="settings.xml"/><Relationship Id="rId9" Type="http://schemas.openxmlformats.org/officeDocument/2006/relationships/hyperlink" Target="mailto:nm.safiulla@powergrid.in" TargetMode="External"/><Relationship Id="rId14" Type="http://schemas.openxmlformats.org/officeDocument/2006/relationships/hyperlink" Target="mailto:mishraniraj@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B164D-DF85-452F-9347-85387F50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7141</TotalTime>
  <Pages>9</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Niraj Mishra {नीरज मिश्रा}</cp:lastModifiedBy>
  <cp:revision>236</cp:revision>
  <cp:lastPrinted>2021-07-20T08:48:00Z</cp:lastPrinted>
  <dcterms:created xsi:type="dcterms:W3CDTF">2012-06-25T12:11:00Z</dcterms:created>
  <dcterms:modified xsi:type="dcterms:W3CDTF">2024-05-27T06:12:00Z</dcterms:modified>
</cp:coreProperties>
</file>